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F7CAD" w14:textId="77777777" w:rsidR="0050620F" w:rsidRPr="0050620F" w:rsidRDefault="0050620F" w:rsidP="00D049C2">
      <w:pPr>
        <w:pStyle w:val="Arialnarrow"/>
        <w:jc w:val="lowKashida"/>
        <w:rPr>
          <w:b/>
          <w:bCs/>
        </w:rPr>
      </w:pPr>
      <w:r w:rsidRPr="0050620F">
        <w:rPr>
          <w:b/>
          <w:bCs/>
        </w:rPr>
        <w:t xml:space="preserve">Pain Sensation </w:t>
      </w:r>
      <w:r w:rsidR="00D049C2">
        <w:rPr>
          <w:b/>
          <w:bCs/>
        </w:rPr>
        <w:t xml:space="preserve">and </w:t>
      </w:r>
      <w:r w:rsidRPr="0050620F">
        <w:rPr>
          <w:b/>
          <w:bCs/>
        </w:rPr>
        <w:t>Nociceptive:</w:t>
      </w:r>
    </w:p>
    <w:p w14:paraId="29EBDF14" w14:textId="77777777" w:rsidR="00107208" w:rsidRPr="00107208" w:rsidRDefault="00107208" w:rsidP="00107208">
      <w:pPr>
        <w:pStyle w:val="Areialnarrow"/>
        <w:rPr>
          <w:b w:val="0"/>
          <w:bCs w:val="0"/>
          <w:sz w:val="24"/>
          <w:szCs w:val="24"/>
          <w:u w:val="none"/>
        </w:rPr>
      </w:pPr>
      <w:r w:rsidRPr="00107208">
        <w:rPr>
          <w:rFonts w:eastAsia="Calibri"/>
          <w:b w:val="0"/>
          <w:bCs w:val="0"/>
          <w:u w:val="none"/>
        </w:rPr>
        <w:t xml:space="preserve">Pain is protective function, warning signal, and vital sign    </w:t>
      </w:r>
    </w:p>
    <w:p w14:paraId="777EE2CB" w14:textId="77777777" w:rsidR="00510499" w:rsidRPr="00510499" w:rsidRDefault="00510499" w:rsidP="00107208">
      <w:pPr>
        <w:autoSpaceDE w:val="0"/>
        <w:autoSpaceDN w:val="0"/>
        <w:bidi w:val="0"/>
        <w:adjustRightInd w:val="0"/>
        <w:jc w:val="lowKashida"/>
        <w:rPr>
          <w:rFonts w:ascii="Arial Narrow" w:eastAsiaTheme="minorHAnsi" w:hAnsi="Arial Narrow" w:cs="Palatino-Roman"/>
          <w:sz w:val="28"/>
          <w:szCs w:val="28"/>
        </w:rPr>
      </w:pPr>
      <w:r w:rsidRPr="00510499">
        <w:rPr>
          <w:rFonts w:ascii="Arial Narrow" w:eastAsiaTheme="minorHAnsi" w:hAnsi="Arial Narrow" w:cs="Palatino-Bold"/>
          <w:b/>
          <w:bCs/>
          <w:sz w:val="28"/>
          <w:szCs w:val="28"/>
        </w:rPr>
        <w:t xml:space="preserve">Nociception </w:t>
      </w:r>
      <w:r w:rsidRPr="00510499">
        <w:rPr>
          <w:rFonts w:ascii="Arial Narrow" w:eastAsiaTheme="minorHAnsi" w:hAnsi="Arial Narrow" w:cs="Palatino-Roman"/>
          <w:sz w:val="28"/>
          <w:szCs w:val="28"/>
        </w:rPr>
        <w:t>is the reception of noxious</w:t>
      </w:r>
      <w:r w:rsidR="00726375">
        <w:rPr>
          <w:rFonts w:ascii="Arial Narrow" w:eastAsiaTheme="minorHAnsi" w:hAnsi="Arial Narrow" w:cstheme="minorBidi" w:hint="cs"/>
          <w:sz w:val="28"/>
          <w:szCs w:val="28"/>
          <w:rtl/>
          <w:lang w:bidi="ar-JO"/>
        </w:rPr>
        <w:t>مؤذي</w:t>
      </w:r>
      <w:r w:rsidRPr="00510499">
        <w:rPr>
          <w:rFonts w:ascii="Arial Narrow" w:eastAsiaTheme="minorHAnsi" w:hAnsi="Arial Narrow" w:cs="Palatino-Roman"/>
          <w:sz w:val="28"/>
          <w:szCs w:val="28"/>
        </w:rPr>
        <w:t xml:space="preserve"> sensory information elicited </w:t>
      </w:r>
      <w:r w:rsidR="00726375">
        <w:rPr>
          <w:rFonts w:ascii="Arial Narrow" w:eastAsiaTheme="minorHAnsi" w:hAnsi="Arial Narrow" w:hint="cs"/>
          <w:sz w:val="28"/>
          <w:szCs w:val="28"/>
          <w:rtl/>
        </w:rPr>
        <w:t>استثار</w:t>
      </w:r>
      <w:r w:rsidRPr="00510499">
        <w:rPr>
          <w:rFonts w:ascii="Arial Narrow" w:eastAsiaTheme="minorHAnsi" w:hAnsi="Arial Narrow" w:cs="Palatino-Roman"/>
          <w:sz w:val="28"/>
          <w:szCs w:val="28"/>
        </w:rPr>
        <w:t xml:space="preserve">by tissue injury, which is transmitted to the CNS by nociceptors. </w:t>
      </w:r>
      <w:r w:rsidR="00726375">
        <w:rPr>
          <w:rFonts w:ascii="Arial Narrow" w:hAnsi="Arial Narrow" w:hint="cs"/>
          <w:sz w:val="28"/>
          <w:szCs w:val="28"/>
          <w:rtl/>
          <w:lang w:bidi="ar-JO"/>
        </w:rPr>
        <w:t>مستقبلات ألألم</w:t>
      </w:r>
    </w:p>
    <w:p w14:paraId="59CF7FF4" w14:textId="77777777" w:rsidR="00510499" w:rsidRPr="00510499" w:rsidRDefault="00510499" w:rsidP="00D049C2">
      <w:pPr>
        <w:autoSpaceDE w:val="0"/>
        <w:autoSpaceDN w:val="0"/>
        <w:bidi w:val="0"/>
        <w:adjustRightInd w:val="0"/>
        <w:jc w:val="lowKashida"/>
        <w:rPr>
          <w:rFonts w:ascii="Arial Narrow" w:eastAsiaTheme="minorHAnsi" w:hAnsi="Arial Narrow" w:cs="Palatino-Roman"/>
          <w:sz w:val="28"/>
          <w:szCs w:val="28"/>
        </w:rPr>
      </w:pPr>
      <w:r w:rsidRPr="00510499">
        <w:rPr>
          <w:rFonts w:ascii="Arial Narrow" w:eastAsiaTheme="minorHAnsi" w:hAnsi="Arial Narrow" w:cs="Palatino-Bold"/>
          <w:b/>
          <w:bCs/>
          <w:sz w:val="28"/>
          <w:szCs w:val="28"/>
        </w:rPr>
        <w:t xml:space="preserve">Pain </w:t>
      </w:r>
      <w:r w:rsidRPr="00510499">
        <w:rPr>
          <w:rFonts w:ascii="Arial Narrow" w:eastAsiaTheme="minorHAnsi" w:hAnsi="Arial Narrow" w:cs="Palatino-Roman"/>
          <w:sz w:val="28"/>
          <w:szCs w:val="28"/>
        </w:rPr>
        <w:t xml:space="preserve">is the perception </w:t>
      </w:r>
      <w:r w:rsidRPr="00510499">
        <w:rPr>
          <w:rFonts w:ascii="Arial Narrow" w:hAnsi="Arial Narrow"/>
          <w:sz w:val="28"/>
          <w:szCs w:val="28"/>
          <w:rtl/>
        </w:rPr>
        <w:t xml:space="preserve">ادراك </w:t>
      </w:r>
      <w:r w:rsidR="00726375" w:rsidRPr="00726375">
        <w:rPr>
          <w:rFonts w:ascii="Arial Narrow" w:hAnsi="Arial Narrow" w:hint="cs"/>
          <w:sz w:val="28"/>
          <w:szCs w:val="28"/>
          <w:rtl/>
          <w:lang w:bidi="ar-JO"/>
        </w:rPr>
        <w:t>ألألم</w:t>
      </w:r>
      <w:r w:rsidRPr="00510499">
        <w:rPr>
          <w:rFonts w:ascii="Arial Narrow" w:eastAsiaTheme="minorHAnsi" w:hAnsi="Arial Narrow" w:cs="Palatino-Roman"/>
          <w:sz w:val="28"/>
          <w:szCs w:val="28"/>
        </w:rPr>
        <w:t xml:space="preserve"> of discomfort or an agonizing</w:t>
      </w:r>
      <w:r w:rsidR="00D049C2">
        <w:rPr>
          <w:rFonts w:ascii="Arial Narrow" w:eastAsiaTheme="minorHAnsi" w:hAnsi="Arial Narrow" w:cstheme="minorBidi" w:hint="cs"/>
          <w:sz w:val="28"/>
          <w:szCs w:val="28"/>
          <w:rtl/>
          <w:lang w:bidi="ar-JO"/>
        </w:rPr>
        <w:t>مؤلم</w:t>
      </w:r>
      <w:r w:rsidRPr="00510499">
        <w:rPr>
          <w:rFonts w:ascii="Arial Narrow" w:eastAsiaTheme="minorHAnsi" w:hAnsi="Arial Narrow" w:cs="Palatino-Roman"/>
          <w:sz w:val="28"/>
          <w:szCs w:val="28"/>
        </w:rPr>
        <w:t xml:space="preserve"> sensation of variable magnitude, evoked </w:t>
      </w:r>
      <w:r w:rsidR="00D049C2">
        <w:rPr>
          <w:rFonts w:ascii="Arial Narrow" w:eastAsiaTheme="minorHAnsi" w:hAnsi="Arial Narrow" w:hint="cs"/>
          <w:sz w:val="28"/>
          <w:szCs w:val="28"/>
          <w:rtl/>
        </w:rPr>
        <w:t>أثار</w:t>
      </w:r>
      <w:r w:rsidRPr="00510499">
        <w:rPr>
          <w:rFonts w:ascii="Arial Narrow" w:eastAsiaTheme="minorHAnsi" w:hAnsi="Arial Narrow" w:cs="Palatino-Roman"/>
          <w:sz w:val="28"/>
          <w:szCs w:val="28"/>
        </w:rPr>
        <w:t>by the</w:t>
      </w:r>
      <w:r w:rsidR="00726375">
        <w:rPr>
          <w:rFonts w:ascii="Arial Narrow" w:eastAsiaTheme="minorHAnsi" w:hAnsi="Arial Narrow" w:cs="Palatino-Roman"/>
          <w:sz w:val="28"/>
          <w:szCs w:val="28"/>
        </w:rPr>
        <w:t xml:space="preserve"> </w:t>
      </w:r>
      <w:r w:rsidR="00726375" w:rsidRPr="00726375">
        <w:rPr>
          <w:rFonts w:ascii="Arial Narrow" w:eastAsiaTheme="minorHAnsi" w:hAnsi="Arial Narrow" w:cs="Palatino-Roman"/>
          <w:sz w:val="28"/>
          <w:szCs w:val="28"/>
        </w:rPr>
        <w:t>stimulation of sensory nerve endings</w:t>
      </w:r>
    </w:p>
    <w:p w14:paraId="086C9760" w14:textId="77777777" w:rsidR="00726375" w:rsidRDefault="00726375" w:rsidP="00D049C2">
      <w:pPr>
        <w:pStyle w:val="Arialnarrow"/>
        <w:bidi/>
        <w:jc w:val="lowKashida"/>
        <w:rPr>
          <w:rtl/>
          <w:lang w:bidi="ar-JO"/>
        </w:rPr>
      </w:pPr>
      <w:r>
        <w:rPr>
          <w:rFonts w:hint="cs"/>
          <w:rtl/>
          <w:lang w:bidi="ar-JO"/>
        </w:rPr>
        <w:t>(</w:t>
      </w:r>
      <w:r w:rsidR="00D049C2" w:rsidRPr="00D049C2">
        <w:rPr>
          <w:b/>
          <w:bCs/>
          <w:lang w:bidi="ar-JO"/>
        </w:rPr>
        <w:t>Nociception</w:t>
      </w:r>
      <w:r>
        <w:rPr>
          <w:rFonts w:hint="cs"/>
          <w:rtl/>
          <w:lang w:bidi="ar-JO"/>
        </w:rPr>
        <w:t xml:space="preserve"> ) تعني حدوث مسبب ألألم ونقله حتى يصل الدماغ اما (</w:t>
      </w:r>
      <w:r w:rsidR="00D049C2" w:rsidRPr="00D049C2">
        <w:rPr>
          <w:b/>
          <w:bCs/>
          <w:lang w:bidi="ar-JO"/>
        </w:rPr>
        <w:t>Pain</w:t>
      </w:r>
      <w:r>
        <w:rPr>
          <w:rFonts w:hint="cs"/>
          <w:rtl/>
          <w:lang w:bidi="ar-JO"/>
        </w:rPr>
        <w:t>) تعني اد</w:t>
      </w:r>
      <w:r w:rsidR="00D049C2">
        <w:rPr>
          <w:rFonts w:hint="cs"/>
          <w:rtl/>
          <w:lang w:bidi="ar-JO"/>
        </w:rPr>
        <w:t>راك ألألم من قبل الدماغ</w:t>
      </w:r>
    </w:p>
    <w:p w14:paraId="48F7E849" w14:textId="77777777" w:rsidR="00510499" w:rsidRPr="00510499" w:rsidRDefault="00510499" w:rsidP="00D049C2">
      <w:pPr>
        <w:pStyle w:val="Arialnarrow"/>
        <w:jc w:val="lowKashida"/>
      </w:pPr>
      <w:r w:rsidRPr="00510499">
        <w:t>Perception is a conscious process; sensation is not</w:t>
      </w:r>
    </w:p>
    <w:p w14:paraId="69970B03" w14:textId="77777777" w:rsidR="00B716DD" w:rsidRDefault="00B716DD" w:rsidP="00D049C2">
      <w:pPr>
        <w:pStyle w:val="Arialnarrow"/>
        <w:jc w:val="lowKashida"/>
      </w:pPr>
      <w:r>
        <w:t xml:space="preserve">According to </w:t>
      </w:r>
      <w:r w:rsidRPr="00B716DD">
        <w:t>International</w:t>
      </w:r>
      <w:r>
        <w:t xml:space="preserve"> </w:t>
      </w:r>
      <w:r w:rsidRPr="00B716DD">
        <w:t xml:space="preserve">Association for the Study of Pain (IASP) as, </w:t>
      </w:r>
    </w:p>
    <w:p w14:paraId="628E71C4" w14:textId="77777777" w:rsidR="00B716DD" w:rsidRPr="00B716DD" w:rsidRDefault="00B716DD" w:rsidP="00D049C2">
      <w:pPr>
        <w:pStyle w:val="Arialnarrow"/>
        <w:jc w:val="lowKashida"/>
      </w:pPr>
      <w:r>
        <w:t xml:space="preserve">Pain definition </w:t>
      </w:r>
      <w:r w:rsidRPr="00B716DD">
        <w:rPr>
          <w:rFonts w:hint="eastAsia"/>
        </w:rPr>
        <w:t>“</w:t>
      </w:r>
      <w:r w:rsidRPr="00B716DD">
        <w:t>an</w:t>
      </w:r>
      <w:r>
        <w:t xml:space="preserve"> </w:t>
      </w:r>
      <w:r w:rsidRPr="00B716DD">
        <w:t>unpleasant sensory and emotional experience associated with</w:t>
      </w:r>
      <w:r>
        <w:t xml:space="preserve"> </w:t>
      </w:r>
      <w:r w:rsidRPr="00B716DD">
        <w:t>actual or potential tissue damage, or described in terms of</w:t>
      </w:r>
      <w:r>
        <w:t xml:space="preserve"> </w:t>
      </w:r>
      <w:r w:rsidRPr="00B716DD">
        <w:t>such damage.</w:t>
      </w:r>
      <w:r w:rsidRPr="00B716DD">
        <w:rPr>
          <w:rFonts w:hint="eastAsia"/>
        </w:rPr>
        <w:t>”</w:t>
      </w:r>
      <w:r w:rsidRPr="00B716DD">
        <w:t xml:space="preserve"> This is to be distinguished from the term</w:t>
      </w:r>
    </w:p>
    <w:p w14:paraId="0DAF59D4" w14:textId="77777777" w:rsidR="00B716DD" w:rsidRPr="00B716DD" w:rsidRDefault="00B716DD" w:rsidP="00D049C2">
      <w:pPr>
        <w:pStyle w:val="Arialnarrow"/>
        <w:jc w:val="lowKashida"/>
      </w:pPr>
      <w:r w:rsidRPr="00B716DD">
        <w:t>Nociception</w:t>
      </w:r>
      <w:r>
        <w:t xml:space="preserve"> definition “</w:t>
      </w:r>
      <w:r w:rsidRPr="00B716DD">
        <w:t>unconscious activity induced</w:t>
      </w:r>
      <w:r>
        <w:t xml:space="preserve"> </w:t>
      </w:r>
      <w:r w:rsidRPr="00B716DD">
        <w:t>by a harmful stimulus applied to sense receptors</w:t>
      </w:r>
      <w:r>
        <w:t>”</w:t>
      </w:r>
    </w:p>
    <w:p w14:paraId="1B15C387" w14:textId="082469B7" w:rsidR="00B716DD" w:rsidRPr="00A71F1F" w:rsidRDefault="00B716DD" w:rsidP="007E1F19">
      <w:pPr>
        <w:pStyle w:val="Arialnarrow"/>
        <w:jc w:val="lowKashida"/>
        <w:rPr>
          <w:b/>
          <w:bCs/>
        </w:rPr>
      </w:pPr>
      <w:r w:rsidRPr="00A71F1F">
        <w:rPr>
          <w:b/>
          <w:bCs/>
        </w:rPr>
        <w:t>P</w:t>
      </w:r>
      <w:r w:rsidR="00405F20">
        <w:rPr>
          <w:b/>
          <w:bCs/>
        </w:rPr>
        <w:t xml:space="preserve">ain receptors </w:t>
      </w:r>
      <w:r w:rsidR="007E1F19" w:rsidRPr="007E1F19">
        <w:rPr>
          <w:b/>
          <w:bCs/>
        </w:rPr>
        <w:t>(</w:t>
      </w:r>
      <w:proofErr w:type="gramStart"/>
      <w:r w:rsidR="007E1F19" w:rsidRPr="007E1F19">
        <w:rPr>
          <w:b/>
          <w:bCs/>
        </w:rPr>
        <w:t xml:space="preserve">nociceptors </w:t>
      </w:r>
      <w:r w:rsidR="007E1F19">
        <w:rPr>
          <w:b/>
          <w:bCs/>
        </w:rPr>
        <w:t>)</w:t>
      </w:r>
      <w:proofErr w:type="gramEnd"/>
      <w:r w:rsidR="004D5DB8">
        <w:rPr>
          <w:b/>
          <w:bCs/>
        </w:rPr>
        <w:t xml:space="preserve"> </w:t>
      </w:r>
      <w:r w:rsidR="00405F20">
        <w:rPr>
          <w:b/>
          <w:bCs/>
        </w:rPr>
        <w:t>c</w:t>
      </w:r>
      <w:r w:rsidRPr="00A71F1F">
        <w:rPr>
          <w:b/>
          <w:bCs/>
        </w:rPr>
        <w:t>haracteristics:</w:t>
      </w:r>
    </w:p>
    <w:p w14:paraId="2CFADDA6" w14:textId="77777777" w:rsidR="007A531C" w:rsidRPr="00A71F1F" w:rsidRDefault="007A531C" w:rsidP="00D049C2">
      <w:pPr>
        <w:pStyle w:val="Arialnarrow"/>
        <w:jc w:val="lowKashida"/>
      </w:pPr>
      <w:r w:rsidRPr="00A71F1F">
        <w:t xml:space="preserve">1. </w:t>
      </w:r>
      <w:r w:rsidR="00D049C2">
        <w:t>P</w:t>
      </w:r>
      <w:r w:rsidRPr="00A71F1F">
        <w:t>ain receptors are free nerve ending</w:t>
      </w:r>
    </w:p>
    <w:p w14:paraId="2F15E759" w14:textId="77777777" w:rsidR="007A531C" w:rsidRPr="00A71F1F" w:rsidRDefault="00405F20" w:rsidP="00A71F1F">
      <w:pPr>
        <w:pStyle w:val="Arialnarrow"/>
        <w:jc w:val="lowKashida"/>
      </w:pPr>
      <w:r>
        <w:t>2</w:t>
      </w:r>
      <w:r w:rsidR="007A531C" w:rsidRPr="00A71F1F">
        <w:t>. Pain receptors adapted very little.</w:t>
      </w:r>
    </w:p>
    <w:p w14:paraId="76590417" w14:textId="2E228D33" w:rsidR="00D049C2" w:rsidRDefault="00405F20" w:rsidP="003813C9">
      <w:pPr>
        <w:pStyle w:val="Arialnarrow"/>
        <w:jc w:val="lowKashida"/>
      </w:pPr>
      <w:r>
        <w:t>3</w:t>
      </w:r>
      <w:r w:rsidR="00A71F1F" w:rsidRPr="00A71F1F">
        <w:t>.</w:t>
      </w:r>
      <w:r w:rsidR="002B1120">
        <w:t xml:space="preserve"> </w:t>
      </w:r>
      <w:r w:rsidR="003813C9" w:rsidRPr="003813C9">
        <w:t xml:space="preserve">Pain receptor adequate stimuli </w:t>
      </w:r>
    </w:p>
    <w:p w14:paraId="4FFEE07D" w14:textId="0C4DD830" w:rsidR="0051725A" w:rsidRPr="0051725A" w:rsidRDefault="0051725A" w:rsidP="003813C9">
      <w:pPr>
        <w:pStyle w:val="Arialnarrow"/>
        <w:jc w:val="lowKashida"/>
      </w:pPr>
      <w:r>
        <w:t xml:space="preserve">4. </w:t>
      </w:r>
      <w:r w:rsidR="003813C9" w:rsidRPr="003813C9">
        <w:t xml:space="preserve">Pain receptor </w:t>
      </w:r>
      <w:r w:rsidR="003813C9">
        <w:t>i</w:t>
      </w:r>
      <w:r w:rsidRPr="0051725A">
        <w:t xml:space="preserve">s not as specific as that for others, because they can be stimulating by a variety of strong stimuli (as thermal, chemical, mechanical). </w:t>
      </w:r>
    </w:p>
    <w:p w14:paraId="1F3371E8" w14:textId="77777777" w:rsidR="009E6602" w:rsidRPr="009E6602" w:rsidRDefault="009E6602" w:rsidP="009E6602">
      <w:pPr>
        <w:pStyle w:val="Areialnarrow"/>
        <w:rPr>
          <w:b w:val="0"/>
          <w:bCs w:val="0"/>
          <w:u w:val="none"/>
        </w:rPr>
      </w:pPr>
      <w:r w:rsidRPr="009E6602">
        <w:rPr>
          <w:b w:val="0"/>
          <w:bCs w:val="0"/>
          <w:u w:val="none"/>
        </w:rPr>
        <w:t>5. Pain receptor probably serve no other function than the detection of pain</w:t>
      </w:r>
    </w:p>
    <w:p w14:paraId="7FF6F83E" w14:textId="77777777" w:rsidR="00D049C2" w:rsidRPr="00D049C2" w:rsidRDefault="00D049C2" w:rsidP="0051725A">
      <w:pPr>
        <w:pStyle w:val="Arialnarrow"/>
        <w:jc w:val="lowKashida"/>
        <w:rPr>
          <w:b/>
          <w:bCs/>
        </w:rPr>
      </w:pPr>
      <w:r w:rsidRPr="00D049C2">
        <w:rPr>
          <w:b/>
          <w:bCs/>
        </w:rPr>
        <w:t>Pain characteristics:</w:t>
      </w:r>
    </w:p>
    <w:p w14:paraId="409E64C0" w14:textId="26352EF4" w:rsidR="002B1120" w:rsidRDefault="00D049C2" w:rsidP="009E6602">
      <w:pPr>
        <w:pStyle w:val="Arialnarrow"/>
        <w:jc w:val="lowKashida"/>
      </w:pPr>
      <w:r>
        <w:t>1.</w:t>
      </w:r>
      <w:r w:rsidR="002B1120" w:rsidRPr="002B1120">
        <w:t xml:space="preserve"> </w:t>
      </w:r>
      <w:r w:rsidRPr="002B1120">
        <w:t>Pain</w:t>
      </w:r>
      <w:r w:rsidR="002B1120" w:rsidRPr="002B1120">
        <w:t xml:space="preserve"> is produced by over-stimulation of other receptor. </w:t>
      </w:r>
    </w:p>
    <w:p w14:paraId="178BE7E7" w14:textId="77777777" w:rsidR="0051725A" w:rsidRDefault="0051725A" w:rsidP="0051725A">
      <w:pPr>
        <w:pStyle w:val="Arialnarrow"/>
        <w:jc w:val="lowKashida"/>
      </w:pPr>
      <w:r>
        <w:t>2</w:t>
      </w:r>
      <w:r w:rsidR="002B1120" w:rsidRPr="002B1120">
        <w:t>.</w:t>
      </w:r>
      <w:r>
        <w:t xml:space="preserve"> </w:t>
      </w:r>
      <w:r w:rsidRPr="0051725A">
        <w:t>Pain is unique among the sensation in that it has a (built- in) unpleasant effect</w:t>
      </w:r>
    </w:p>
    <w:p w14:paraId="6D4C4DB3" w14:textId="77777777" w:rsidR="0051725A" w:rsidRPr="0051725A" w:rsidRDefault="0051725A" w:rsidP="0051725A">
      <w:pPr>
        <w:pStyle w:val="Arialnarrow"/>
        <w:jc w:val="lowKashida"/>
      </w:pPr>
      <w:r>
        <w:t xml:space="preserve">3. Pain </w:t>
      </w:r>
      <w:r w:rsidRPr="0051725A">
        <w:t xml:space="preserve">perception alone does not requires the cortex. </w:t>
      </w:r>
    </w:p>
    <w:p w14:paraId="234DC27E" w14:textId="77777777" w:rsidR="0051725A" w:rsidRDefault="0051725A" w:rsidP="0051725A">
      <w:pPr>
        <w:pStyle w:val="Arialnarrow"/>
        <w:jc w:val="lowKashida"/>
      </w:pPr>
      <w:r>
        <w:t xml:space="preserve">4. </w:t>
      </w:r>
      <w:r w:rsidR="002B1120" w:rsidRPr="002B1120">
        <w:t xml:space="preserve">Painful stimuli generally initiate potent withdrawal and avoidance response (i.e. when painful stimuli applied to hand, you pull your hand away). </w:t>
      </w:r>
    </w:p>
    <w:p w14:paraId="792B15FD" w14:textId="77777777" w:rsidR="002B1120" w:rsidRPr="002B1120" w:rsidRDefault="00B836A2" w:rsidP="0051725A">
      <w:pPr>
        <w:pStyle w:val="Arialnarrow"/>
        <w:jc w:val="lowKashida"/>
      </w:pPr>
      <w:r>
        <w:t>5</w:t>
      </w:r>
      <w:r w:rsidR="002B1120" w:rsidRPr="002B1120">
        <w:t>.</w:t>
      </w:r>
      <w:r w:rsidR="0051725A">
        <w:t xml:space="preserve"> </w:t>
      </w:r>
      <w:r w:rsidR="002B1120" w:rsidRPr="002B1120">
        <w:t xml:space="preserve">The cortical receiving area apparently concerned with discriminative, exact and meaningful interpretation of pains some of its emotional components </w:t>
      </w:r>
    </w:p>
    <w:p w14:paraId="7932CF25" w14:textId="77777777" w:rsidR="00D06A38" w:rsidRPr="00D06A38" w:rsidRDefault="00D06A38" w:rsidP="00D06A38">
      <w:pPr>
        <w:pStyle w:val="Areialnarrow"/>
        <w:rPr>
          <w:b w:val="0"/>
          <w:bCs w:val="0"/>
          <w:u w:val="none"/>
        </w:rPr>
      </w:pPr>
      <w:r w:rsidRPr="00D06A38">
        <w:rPr>
          <w:rFonts w:eastAsiaTheme="minorEastAsia"/>
          <w:b w:val="0"/>
          <w:bCs w:val="0"/>
          <w:u w:val="none"/>
        </w:rPr>
        <w:t>How can I describe my pain?</w:t>
      </w:r>
    </w:p>
    <w:p w14:paraId="2D41C04B" w14:textId="77777777" w:rsidR="00D06A38" w:rsidRPr="00D06A38" w:rsidRDefault="00D06A38" w:rsidP="00D06A38">
      <w:pPr>
        <w:pStyle w:val="Areialnarrow"/>
        <w:rPr>
          <w:b w:val="0"/>
          <w:bCs w:val="0"/>
          <w:u w:val="none"/>
        </w:rPr>
      </w:pPr>
      <w:r w:rsidRPr="00D06A38">
        <w:rPr>
          <w:rFonts w:eastAsiaTheme="minorEastAsia"/>
          <w:b w:val="0"/>
          <w:bCs w:val="0"/>
          <w:u w:val="none"/>
        </w:rPr>
        <w:t xml:space="preserve">There are different categories used when describing or attempting to gather information about pain. </w:t>
      </w:r>
    </w:p>
    <w:p w14:paraId="4E7ACED8" w14:textId="77777777" w:rsidR="00D06A38" w:rsidRPr="00D06A38" w:rsidRDefault="00D06A38" w:rsidP="00D06A38">
      <w:pPr>
        <w:pStyle w:val="Areialnarrow"/>
        <w:rPr>
          <w:b w:val="0"/>
          <w:bCs w:val="0"/>
          <w:u w:val="none"/>
        </w:rPr>
      </w:pPr>
      <w:r w:rsidRPr="00D06A38">
        <w:rPr>
          <w:rFonts w:eastAsiaTheme="minorEastAsia"/>
          <w:b w:val="0"/>
          <w:bCs w:val="0"/>
          <w:u w:val="none"/>
        </w:rPr>
        <w:t>These include:</w:t>
      </w:r>
    </w:p>
    <w:p w14:paraId="585E06E4" w14:textId="77777777" w:rsidR="00D06A38" w:rsidRPr="00D06A38" w:rsidRDefault="00D06A38" w:rsidP="00D06A38">
      <w:pPr>
        <w:pStyle w:val="Areialnarrow"/>
        <w:rPr>
          <w:b w:val="0"/>
          <w:bCs w:val="0"/>
          <w:u w:val="none"/>
        </w:rPr>
      </w:pPr>
      <w:proofErr w:type="gramStart"/>
      <w:r w:rsidRPr="00D06A38">
        <w:rPr>
          <w:rFonts w:eastAsiaTheme="minorEastAsia"/>
          <w:b w:val="0"/>
          <w:bCs w:val="0"/>
          <w:u w:val="none"/>
        </w:rPr>
        <w:t>location</w:t>
      </w:r>
      <w:proofErr w:type="gramEnd"/>
      <w:r w:rsidRPr="00D06A38">
        <w:rPr>
          <w:rFonts w:eastAsiaTheme="minorEastAsia"/>
          <w:b w:val="0"/>
          <w:bCs w:val="0"/>
          <w:u w:val="none"/>
        </w:rPr>
        <w:t>: where the pain is felt</w:t>
      </w:r>
    </w:p>
    <w:p w14:paraId="2A3B2B2D" w14:textId="77777777" w:rsidR="00D06A38" w:rsidRPr="00D06A38" w:rsidRDefault="00D06A38" w:rsidP="00D06A38">
      <w:pPr>
        <w:pStyle w:val="Areialnarrow"/>
        <w:rPr>
          <w:b w:val="0"/>
          <w:bCs w:val="0"/>
          <w:u w:val="none"/>
        </w:rPr>
      </w:pPr>
      <w:proofErr w:type="gramStart"/>
      <w:r w:rsidRPr="00D06A38">
        <w:rPr>
          <w:rFonts w:eastAsiaTheme="minorEastAsia"/>
          <w:b w:val="0"/>
          <w:bCs w:val="0"/>
          <w:u w:val="none"/>
        </w:rPr>
        <w:t>intensity</w:t>
      </w:r>
      <w:proofErr w:type="gramEnd"/>
      <w:r w:rsidRPr="00D06A38">
        <w:rPr>
          <w:rFonts w:eastAsiaTheme="minorEastAsia"/>
          <w:b w:val="0"/>
          <w:bCs w:val="0"/>
          <w:u w:val="none"/>
        </w:rPr>
        <w:t>: how severe the pain is</w:t>
      </w:r>
    </w:p>
    <w:p w14:paraId="3AF428BA" w14:textId="77777777" w:rsidR="00D06A38" w:rsidRPr="00D06A38" w:rsidRDefault="00D06A38" w:rsidP="00D06A38">
      <w:pPr>
        <w:pStyle w:val="Areialnarrow"/>
        <w:rPr>
          <w:b w:val="0"/>
          <w:bCs w:val="0"/>
          <w:u w:val="none"/>
        </w:rPr>
      </w:pPr>
      <w:proofErr w:type="gramStart"/>
      <w:r w:rsidRPr="00D06A38">
        <w:rPr>
          <w:rFonts w:eastAsiaTheme="minorEastAsia"/>
          <w:b w:val="0"/>
          <w:bCs w:val="0"/>
          <w:u w:val="none"/>
        </w:rPr>
        <w:t>frequency</w:t>
      </w:r>
      <w:proofErr w:type="gramEnd"/>
      <w:r w:rsidRPr="00D06A38">
        <w:rPr>
          <w:rFonts w:eastAsiaTheme="minorEastAsia"/>
          <w:b w:val="0"/>
          <w:bCs w:val="0"/>
          <w:u w:val="none"/>
        </w:rPr>
        <w:t>: how often the pain occurs</w:t>
      </w:r>
    </w:p>
    <w:p w14:paraId="43CB3712" w14:textId="77777777" w:rsidR="00D06A38" w:rsidRPr="00D06A38" w:rsidRDefault="00D06A38" w:rsidP="00D06A38">
      <w:pPr>
        <w:pStyle w:val="Areialnarrow"/>
        <w:rPr>
          <w:b w:val="0"/>
          <w:bCs w:val="0"/>
          <w:u w:val="none"/>
        </w:rPr>
      </w:pPr>
      <w:proofErr w:type="gramStart"/>
      <w:r w:rsidRPr="00D06A38">
        <w:rPr>
          <w:rFonts w:eastAsiaTheme="minorEastAsia"/>
          <w:b w:val="0"/>
          <w:bCs w:val="0"/>
          <w:u w:val="none"/>
        </w:rPr>
        <w:t>quality</w:t>
      </w:r>
      <w:proofErr w:type="gramEnd"/>
      <w:r w:rsidRPr="00D06A38">
        <w:rPr>
          <w:rFonts w:eastAsiaTheme="minorEastAsia"/>
          <w:b w:val="0"/>
          <w:bCs w:val="0"/>
          <w:u w:val="none"/>
        </w:rPr>
        <w:t>: the type of pain</w:t>
      </w:r>
    </w:p>
    <w:p w14:paraId="660C7CA9" w14:textId="77777777" w:rsidR="00D06A38" w:rsidRPr="00D06A38" w:rsidRDefault="00D06A38" w:rsidP="00D06A38">
      <w:pPr>
        <w:pStyle w:val="Areialnarrow"/>
        <w:rPr>
          <w:b w:val="0"/>
          <w:bCs w:val="0"/>
          <w:u w:val="none"/>
        </w:rPr>
      </w:pPr>
      <w:proofErr w:type="gramStart"/>
      <w:r w:rsidRPr="00D06A38">
        <w:rPr>
          <w:rFonts w:eastAsiaTheme="minorEastAsia"/>
          <w:b w:val="0"/>
          <w:bCs w:val="0"/>
          <w:u w:val="none"/>
        </w:rPr>
        <w:t>duration</w:t>
      </w:r>
      <w:proofErr w:type="gramEnd"/>
      <w:r w:rsidRPr="00D06A38">
        <w:rPr>
          <w:rFonts w:eastAsiaTheme="minorEastAsia"/>
          <w:b w:val="0"/>
          <w:bCs w:val="0"/>
          <w:u w:val="none"/>
        </w:rPr>
        <w:t>: how long the pain lasts when it occurs</w:t>
      </w:r>
    </w:p>
    <w:p w14:paraId="08175868" w14:textId="77777777" w:rsidR="00D06A38" w:rsidRPr="00D06A38" w:rsidRDefault="00D06A38" w:rsidP="00D06A38">
      <w:pPr>
        <w:pStyle w:val="Areialnarrow"/>
        <w:rPr>
          <w:b w:val="0"/>
          <w:bCs w:val="0"/>
          <w:u w:val="none"/>
        </w:rPr>
      </w:pPr>
      <w:proofErr w:type="gramStart"/>
      <w:r w:rsidRPr="00D06A38">
        <w:rPr>
          <w:rFonts w:eastAsiaTheme="minorEastAsia"/>
          <w:b w:val="0"/>
          <w:bCs w:val="0"/>
          <w:u w:val="none"/>
        </w:rPr>
        <w:t>pattern</w:t>
      </w:r>
      <w:proofErr w:type="gramEnd"/>
      <w:r w:rsidRPr="00D06A38">
        <w:rPr>
          <w:rFonts w:eastAsiaTheme="minorEastAsia"/>
          <w:b w:val="0"/>
          <w:bCs w:val="0"/>
          <w:u w:val="none"/>
        </w:rPr>
        <w:t>: what causes the pain and what improves it</w:t>
      </w:r>
    </w:p>
    <w:p w14:paraId="04F79049" w14:textId="77777777" w:rsidR="00FE4C0B" w:rsidRPr="00A33EC1" w:rsidRDefault="00FE4C0B" w:rsidP="00D06A38">
      <w:pPr>
        <w:bidi w:val="0"/>
        <w:jc w:val="lowKashida"/>
        <w:rPr>
          <w:rFonts w:ascii="Arial Narrow" w:hAnsi="Arial Narrow"/>
          <w:b/>
          <w:bCs/>
          <w:sz w:val="28"/>
          <w:szCs w:val="28"/>
        </w:rPr>
      </w:pPr>
      <w:r w:rsidRPr="00A33EC1">
        <w:rPr>
          <w:rFonts w:ascii="Arial Narrow" w:hAnsi="Arial Narrow"/>
          <w:b/>
          <w:bCs/>
          <w:sz w:val="28"/>
          <w:szCs w:val="28"/>
        </w:rPr>
        <w:t>Causes of pain</w:t>
      </w:r>
    </w:p>
    <w:p w14:paraId="28670049" w14:textId="77777777" w:rsidR="00FE4C0B" w:rsidRDefault="00FE4C0B" w:rsidP="00FE4C0B">
      <w:pPr>
        <w:bidi w:val="0"/>
        <w:jc w:val="lowKashida"/>
        <w:rPr>
          <w:rFonts w:ascii="Arial Narrow" w:hAnsi="Arial Narrow"/>
          <w:sz w:val="28"/>
          <w:szCs w:val="28"/>
        </w:rPr>
      </w:pPr>
      <w:r w:rsidRPr="00FE4C0B">
        <w:rPr>
          <w:rFonts w:ascii="Arial Narrow" w:hAnsi="Arial Narrow"/>
          <w:sz w:val="28"/>
          <w:szCs w:val="28"/>
          <w:u w:val="dotted"/>
        </w:rPr>
        <w:t xml:space="preserve">A. </w:t>
      </w:r>
      <w:r>
        <w:rPr>
          <w:rFonts w:ascii="Arial Narrow" w:hAnsi="Arial Narrow"/>
          <w:sz w:val="28"/>
          <w:szCs w:val="28"/>
          <w:u w:val="dotted"/>
        </w:rPr>
        <w:t>Tissue damage:</w:t>
      </w:r>
      <w:r w:rsidRPr="00FE4C0B">
        <w:rPr>
          <w:rFonts w:ascii="Arial Narrow" w:hAnsi="Arial Narrow"/>
          <w:sz w:val="28"/>
          <w:szCs w:val="28"/>
        </w:rPr>
        <w:t xml:space="preserve"> </w:t>
      </w:r>
    </w:p>
    <w:p w14:paraId="1282BA1A" w14:textId="77777777" w:rsidR="00FE4C0B" w:rsidRPr="00FE4C0B" w:rsidRDefault="00F91E5D" w:rsidP="00FE4C0B">
      <w:pPr>
        <w:bidi w:val="0"/>
        <w:jc w:val="lowKashida"/>
        <w:rPr>
          <w:rFonts w:ascii="Arial Narrow" w:hAnsi="Arial Narrow"/>
          <w:sz w:val="28"/>
          <w:szCs w:val="28"/>
        </w:rPr>
      </w:pPr>
      <w:r>
        <w:rPr>
          <w:rFonts w:ascii="Arial Narrow" w:hAnsi="Arial Narrow"/>
          <w:sz w:val="28"/>
          <w:szCs w:val="28"/>
        </w:rPr>
        <w:t xml:space="preserve">1. </w:t>
      </w:r>
      <w:r w:rsidR="00FE4C0B" w:rsidRPr="00FE4C0B">
        <w:rPr>
          <w:rFonts w:ascii="Arial Narrow" w:hAnsi="Arial Narrow"/>
          <w:sz w:val="28"/>
          <w:szCs w:val="28"/>
        </w:rPr>
        <w:t xml:space="preserve">The intensity of pain is closely correlated with the rate at which damage to the tissues (by heat, bacterial infection, </w:t>
      </w:r>
      <w:r w:rsidR="00FE4C0B">
        <w:rPr>
          <w:rFonts w:ascii="Arial Narrow" w:hAnsi="Arial Narrow"/>
          <w:sz w:val="28"/>
          <w:szCs w:val="28"/>
        </w:rPr>
        <w:t>injures etc.</w:t>
      </w:r>
      <w:r w:rsidR="00FE4C0B" w:rsidRPr="00FE4C0B">
        <w:rPr>
          <w:rFonts w:ascii="Arial Narrow" w:hAnsi="Arial Narrow"/>
          <w:sz w:val="28"/>
          <w:szCs w:val="28"/>
        </w:rPr>
        <w:t>) is occurring and not with the total damage that has already occurred.</w:t>
      </w:r>
    </w:p>
    <w:p w14:paraId="3C2A3928" w14:textId="77777777" w:rsidR="001D3011" w:rsidRDefault="00F91E5D" w:rsidP="001D3011">
      <w:pPr>
        <w:pStyle w:val="Arialnarrow"/>
        <w:jc w:val="lowKashida"/>
      </w:pPr>
      <w:r>
        <w:t xml:space="preserve">2. </w:t>
      </w:r>
      <w:r w:rsidR="00FE4C0B">
        <w:t>T</w:t>
      </w:r>
      <w:r w:rsidR="00FE4C0B" w:rsidRPr="00FE4C0B">
        <w:t>he intensity of the pain felt correlates with the local increase in potassium ion concentration or the increase in proteolytic enzymes that directly attack the nerve endings and excite pain by making the nerve mem</w:t>
      </w:r>
      <w:r w:rsidR="00FE4C0B" w:rsidRPr="00FE4C0B">
        <w:softHyphen/>
        <w:t>branes more permeable to ions.</w:t>
      </w:r>
      <w:r w:rsidR="001D3011" w:rsidRPr="001D3011">
        <w:t xml:space="preserve"> </w:t>
      </w:r>
      <w:r w:rsidR="001D3011" w:rsidRPr="007A531C">
        <w:t>The chemi</w:t>
      </w:r>
      <w:r w:rsidR="001D3011" w:rsidRPr="007A531C">
        <w:softHyphen/>
        <w:t>cal substances are especially important in stimulating the slow, suffering type of pain that occurs after tissue injury.</w:t>
      </w:r>
    </w:p>
    <w:p w14:paraId="3ADF98D6" w14:textId="2B780C61" w:rsidR="00E1662B" w:rsidRDefault="009E6602" w:rsidP="00E1662B">
      <w:pPr>
        <w:pStyle w:val="Arialnarrow"/>
        <w:jc w:val="center"/>
      </w:pPr>
      <w:r>
        <w:rPr>
          <w:noProof/>
        </w:rPr>
        <w:lastRenderedPageBreak/>
        <w:drawing>
          <wp:inline distT="0" distB="0" distL="0" distR="0" wp14:anchorId="721577B7" wp14:editId="48483F40">
            <wp:extent cx="3901442" cy="22002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6163" cy="2236775"/>
                    </a:xfrm>
                    <a:prstGeom prst="rect">
                      <a:avLst/>
                    </a:prstGeom>
                    <a:noFill/>
                    <a:ln>
                      <a:noFill/>
                    </a:ln>
                  </pic:spPr>
                </pic:pic>
              </a:graphicData>
            </a:graphic>
          </wp:inline>
        </w:drawing>
      </w:r>
    </w:p>
    <w:p w14:paraId="2EF71366" w14:textId="77777777" w:rsidR="00F91E5D" w:rsidRPr="00F91E5D" w:rsidRDefault="00F91E5D" w:rsidP="00F91E5D">
      <w:pPr>
        <w:bidi w:val="0"/>
        <w:jc w:val="lowKashida"/>
        <w:rPr>
          <w:rFonts w:ascii="Arial Narrow" w:hAnsi="Arial Narrow"/>
          <w:sz w:val="28"/>
          <w:szCs w:val="28"/>
        </w:rPr>
      </w:pPr>
      <w:r w:rsidRPr="00F91E5D">
        <w:rPr>
          <w:rFonts w:ascii="Arial Narrow" w:hAnsi="Arial Narrow"/>
          <w:sz w:val="28"/>
          <w:szCs w:val="28"/>
        </w:rPr>
        <w:t xml:space="preserve">Bradykinin might be the agent most responsible for causing pain after tissue damage. </w:t>
      </w:r>
    </w:p>
    <w:p w14:paraId="57AFF8BC" w14:textId="77777777" w:rsidR="00F91E5D" w:rsidRDefault="00C40565" w:rsidP="00F91E5D">
      <w:pPr>
        <w:bidi w:val="0"/>
        <w:jc w:val="lowKashida"/>
        <w:rPr>
          <w:rFonts w:ascii="Arial Narrow" w:hAnsi="Arial Narrow"/>
          <w:sz w:val="28"/>
          <w:szCs w:val="28"/>
        </w:rPr>
      </w:pPr>
      <w:r w:rsidRPr="00C40565">
        <w:rPr>
          <w:rFonts w:ascii="Arial Narrow" w:hAnsi="Arial Narrow"/>
          <w:sz w:val="28"/>
          <w:szCs w:val="28"/>
        </w:rPr>
        <w:t>Tissue injury releases bradykinin and prostaglandins that sensitize or activate nociceptors, which in turn releases substance</w:t>
      </w:r>
      <w:r>
        <w:rPr>
          <w:rFonts w:ascii="Arial Narrow" w:hAnsi="Arial Narrow"/>
          <w:sz w:val="28"/>
          <w:szCs w:val="28"/>
        </w:rPr>
        <w:t xml:space="preserve"> </w:t>
      </w:r>
      <w:r w:rsidRPr="00C40565">
        <w:rPr>
          <w:rFonts w:ascii="Arial Narrow" w:hAnsi="Arial Narrow"/>
          <w:sz w:val="28"/>
          <w:szCs w:val="28"/>
        </w:rPr>
        <w:t xml:space="preserve">P and calcitonin gene-related peptide (CGRP). </w:t>
      </w:r>
    </w:p>
    <w:p w14:paraId="14E6257B" w14:textId="25FD226F" w:rsidR="00F91E5D" w:rsidRDefault="00F91E5D" w:rsidP="007E1F19">
      <w:pPr>
        <w:bidi w:val="0"/>
        <w:jc w:val="lowKashida"/>
        <w:rPr>
          <w:rFonts w:ascii="Arial Narrow" w:hAnsi="Arial Narrow"/>
          <w:sz w:val="28"/>
          <w:szCs w:val="28"/>
        </w:rPr>
      </w:pPr>
      <w:r>
        <w:rPr>
          <w:rFonts w:ascii="Arial Narrow" w:hAnsi="Arial Narrow"/>
          <w:sz w:val="28"/>
          <w:szCs w:val="28"/>
        </w:rPr>
        <w:t xml:space="preserve">a. </w:t>
      </w:r>
      <w:r w:rsidR="00C40565" w:rsidRPr="00C40565">
        <w:rPr>
          <w:rFonts w:ascii="Arial Narrow" w:hAnsi="Arial Narrow"/>
          <w:sz w:val="28"/>
          <w:szCs w:val="28"/>
        </w:rPr>
        <w:t xml:space="preserve">Substance P </w:t>
      </w:r>
      <w:r w:rsidR="007E1F19" w:rsidRPr="007E1F19">
        <w:rPr>
          <w:rFonts w:ascii="Arial Narrow" w:hAnsi="Arial Narrow"/>
          <w:sz w:val="28"/>
          <w:szCs w:val="28"/>
        </w:rPr>
        <w:t>(Lewis pain-producing factor</w:t>
      </w:r>
      <w:r w:rsidR="007E1F19">
        <w:rPr>
          <w:rFonts w:ascii="Arial Narrow" w:hAnsi="Arial Narrow"/>
          <w:sz w:val="28"/>
          <w:szCs w:val="28"/>
        </w:rPr>
        <w:t xml:space="preserve"> or pain factor</w:t>
      </w:r>
      <w:r w:rsidR="007E1F19" w:rsidRPr="007E1F19">
        <w:rPr>
          <w:rFonts w:ascii="Arial Narrow" w:hAnsi="Arial Narrow"/>
          <w:sz w:val="28"/>
          <w:szCs w:val="28"/>
        </w:rPr>
        <w:t xml:space="preserve">) </w:t>
      </w:r>
      <w:r w:rsidR="00C40565" w:rsidRPr="00C40565">
        <w:rPr>
          <w:rFonts w:ascii="Arial Narrow" w:hAnsi="Arial Narrow"/>
          <w:sz w:val="28"/>
          <w:szCs w:val="28"/>
        </w:rPr>
        <w:t>acts on mast cells to cause degranulation and release histamine, which activates</w:t>
      </w:r>
      <w:r w:rsidR="00C40565">
        <w:rPr>
          <w:rFonts w:ascii="Arial Narrow" w:hAnsi="Arial Narrow"/>
          <w:sz w:val="28"/>
          <w:szCs w:val="28"/>
        </w:rPr>
        <w:t xml:space="preserve"> </w:t>
      </w:r>
      <w:r w:rsidR="00C40565" w:rsidRPr="00C40565">
        <w:rPr>
          <w:rFonts w:ascii="Arial Narrow" w:hAnsi="Arial Narrow"/>
          <w:sz w:val="28"/>
          <w:szCs w:val="28"/>
        </w:rPr>
        <w:t xml:space="preserve">nociceptors. </w:t>
      </w:r>
    </w:p>
    <w:p w14:paraId="5C38A9B6" w14:textId="77777777" w:rsidR="00C40565" w:rsidRPr="00FE4C0B" w:rsidRDefault="00F91E5D" w:rsidP="00F91E5D">
      <w:pPr>
        <w:bidi w:val="0"/>
        <w:jc w:val="lowKashida"/>
        <w:rPr>
          <w:rFonts w:ascii="Arial Narrow" w:hAnsi="Arial Narrow"/>
          <w:sz w:val="28"/>
          <w:szCs w:val="28"/>
        </w:rPr>
      </w:pPr>
      <w:r>
        <w:rPr>
          <w:rFonts w:ascii="Arial Narrow" w:hAnsi="Arial Narrow"/>
          <w:sz w:val="28"/>
          <w:szCs w:val="28"/>
        </w:rPr>
        <w:t xml:space="preserve">b. </w:t>
      </w:r>
      <w:r w:rsidR="00C40565" w:rsidRPr="00C40565">
        <w:rPr>
          <w:rFonts w:ascii="Arial Narrow" w:hAnsi="Arial Narrow"/>
          <w:sz w:val="28"/>
          <w:szCs w:val="28"/>
        </w:rPr>
        <w:t>Substance P causes plasma extravasation and CGRP dilates blood vessels; the resulting edema causes additional release of bradykinin.</w:t>
      </w:r>
      <w:r w:rsidR="00C40565">
        <w:rPr>
          <w:rFonts w:ascii="Arial Narrow" w:hAnsi="Arial Narrow"/>
          <w:sz w:val="28"/>
          <w:szCs w:val="28"/>
        </w:rPr>
        <w:t xml:space="preserve"> </w:t>
      </w:r>
      <w:r w:rsidR="00C40565" w:rsidRPr="00C40565">
        <w:rPr>
          <w:rFonts w:ascii="Arial Narrow" w:hAnsi="Arial Narrow"/>
          <w:sz w:val="28"/>
          <w:szCs w:val="28"/>
        </w:rPr>
        <w:t>Serotonin (5-HT) is released from platelets and activates nociceptors.</w:t>
      </w:r>
    </w:p>
    <w:p w14:paraId="04D396A5" w14:textId="77777777" w:rsidR="00801F01" w:rsidRDefault="00FE4C0B" w:rsidP="00B836A2">
      <w:pPr>
        <w:bidi w:val="0"/>
        <w:jc w:val="lowKashida"/>
        <w:rPr>
          <w:rFonts w:ascii="Arial Narrow" w:hAnsi="Arial Narrow"/>
          <w:sz w:val="28"/>
          <w:szCs w:val="28"/>
        </w:rPr>
      </w:pPr>
      <w:r w:rsidRPr="00FE4C0B">
        <w:rPr>
          <w:rFonts w:ascii="Arial Narrow" w:hAnsi="Arial Narrow"/>
          <w:sz w:val="28"/>
          <w:szCs w:val="28"/>
          <w:u w:val="dotted"/>
        </w:rPr>
        <w:t xml:space="preserve">B. Tissue </w:t>
      </w:r>
      <w:r w:rsidR="00B836A2">
        <w:rPr>
          <w:rFonts w:ascii="Arial Narrow" w:hAnsi="Arial Narrow"/>
          <w:sz w:val="28"/>
          <w:szCs w:val="28"/>
          <w:u w:val="dotted"/>
        </w:rPr>
        <w:t>i</w:t>
      </w:r>
      <w:r w:rsidRPr="00FE4C0B">
        <w:rPr>
          <w:rFonts w:ascii="Arial Narrow" w:hAnsi="Arial Narrow"/>
          <w:sz w:val="28"/>
          <w:szCs w:val="28"/>
          <w:u w:val="dotted"/>
        </w:rPr>
        <w:t>schemia</w:t>
      </w:r>
      <w:r w:rsidRPr="00FE4C0B">
        <w:rPr>
          <w:rFonts w:ascii="Arial Narrow" w:hAnsi="Arial Narrow"/>
          <w:sz w:val="28"/>
          <w:szCs w:val="28"/>
        </w:rPr>
        <w:t xml:space="preserve">: </w:t>
      </w:r>
    </w:p>
    <w:p w14:paraId="4446DE28" w14:textId="77777777" w:rsidR="000A0C43" w:rsidRDefault="00801F01" w:rsidP="00801F01">
      <w:pPr>
        <w:bidi w:val="0"/>
        <w:jc w:val="lowKashida"/>
        <w:rPr>
          <w:rFonts w:ascii="Arial Narrow" w:hAnsi="Arial Narrow"/>
          <w:sz w:val="28"/>
          <w:szCs w:val="28"/>
        </w:rPr>
      </w:pPr>
      <w:r w:rsidRPr="00801F01">
        <w:rPr>
          <w:rFonts w:ascii="Arial Narrow" w:hAnsi="Arial Narrow"/>
          <w:sz w:val="28"/>
          <w:szCs w:val="28"/>
        </w:rPr>
        <w:t xml:space="preserve">Tissue ischemia pain </w:t>
      </w:r>
      <w:r w:rsidR="00FE4C0B" w:rsidRPr="00FE4C0B">
        <w:rPr>
          <w:rFonts w:ascii="Arial Narrow" w:hAnsi="Arial Narrow"/>
          <w:sz w:val="28"/>
          <w:szCs w:val="28"/>
        </w:rPr>
        <w:t>is due to accumulation of large amounts of lactic acid in the tissues</w:t>
      </w:r>
    </w:p>
    <w:p w14:paraId="6DC5706E" w14:textId="77777777" w:rsidR="00FE4C0B" w:rsidRPr="00FE4C0B" w:rsidRDefault="000A0C43" w:rsidP="000A0C43">
      <w:pPr>
        <w:bidi w:val="0"/>
        <w:jc w:val="lowKashida"/>
        <w:rPr>
          <w:rFonts w:ascii="Arial Narrow" w:hAnsi="Arial Narrow"/>
          <w:sz w:val="28"/>
          <w:szCs w:val="28"/>
        </w:rPr>
      </w:pPr>
      <w:r w:rsidRPr="000A0C43">
        <w:rPr>
          <w:rFonts w:ascii="Arial Narrow" w:hAnsi="Arial Narrow"/>
          <w:sz w:val="28"/>
          <w:szCs w:val="28"/>
        </w:rPr>
        <w:t>Tissue ischemia pain</w:t>
      </w:r>
      <w:r>
        <w:rPr>
          <w:rFonts w:ascii="Arial Narrow" w:hAnsi="Arial Narrow"/>
          <w:sz w:val="28"/>
          <w:szCs w:val="28"/>
        </w:rPr>
        <w:t xml:space="preserve"> is </w:t>
      </w:r>
      <w:r w:rsidR="00FE4C0B" w:rsidRPr="00FE4C0B">
        <w:rPr>
          <w:rFonts w:ascii="Arial Narrow" w:hAnsi="Arial Narrow"/>
          <w:sz w:val="28"/>
          <w:szCs w:val="28"/>
        </w:rPr>
        <w:t xml:space="preserve">formed as a consequence of anaerobic metabolism </w:t>
      </w:r>
    </w:p>
    <w:p w14:paraId="4A772C3D" w14:textId="77777777" w:rsidR="00FE4C0B" w:rsidRPr="00FE4C0B" w:rsidRDefault="00801F01" w:rsidP="00801F01">
      <w:pPr>
        <w:bidi w:val="0"/>
        <w:jc w:val="lowKashida"/>
        <w:rPr>
          <w:rFonts w:ascii="Arial Narrow" w:hAnsi="Arial Narrow"/>
          <w:sz w:val="28"/>
          <w:szCs w:val="28"/>
        </w:rPr>
      </w:pPr>
      <w:r w:rsidRPr="00801F01">
        <w:rPr>
          <w:rFonts w:ascii="Arial Narrow" w:hAnsi="Arial Narrow"/>
          <w:sz w:val="28"/>
          <w:szCs w:val="28"/>
        </w:rPr>
        <w:t xml:space="preserve">Tissue ischemia pain </w:t>
      </w:r>
      <w:r>
        <w:rPr>
          <w:rFonts w:ascii="Arial Narrow" w:hAnsi="Arial Narrow"/>
          <w:sz w:val="28"/>
          <w:szCs w:val="28"/>
        </w:rPr>
        <w:t xml:space="preserve">is more rapidly appears with </w:t>
      </w:r>
      <w:r w:rsidR="00FE4C0B" w:rsidRPr="00FE4C0B">
        <w:rPr>
          <w:rFonts w:ascii="Arial Narrow" w:hAnsi="Arial Narrow"/>
          <w:sz w:val="28"/>
          <w:szCs w:val="28"/>
        </w:rPr>
        <w:t xml:space="preserve">greater rate </w:t>
      </w:r>
      <w:r w:rsidR="00A33EC1">
        <w:rPr>
          <w:rFonts w:ascii="Arial Narrow" w:hAnsi="Arial Narrow"/>
          <w:sz w:val="28"/>
          <w:szCs w:val="28"/>
        </w:rPr>
        <w:t xml:space="preserve">of </w:t>
      </w:r>
      <w:r>
        <w:rPr>
          <w:rFonts w:ascii="Arial Narrow" w:hAnsi="Arial Narrow"/>
          <w:sz w:val="28"/>
          <w:szCs w:val="28"/>
        </w:rPr>
        <w:t>tissue</w:t>
      </w:r>
      <w:r w:rsidR="00FE4C0B" w:rsidRPr="00FE4C0B">
        <w:rPr>
          <w:rFonts w:ascii="Arial Narrow" w:hAnsi="Arial Narrow"/>
          <w:sz w:val="28"/>
          <w:szCs w:val="28"/>
        </w:rPr>
        <w:t xml:space="preserve"> metabolism </w:t>
      </w:r>
    </w:p>
    <w:p w14:paraId="58E8F8CD" w14:textId="77777777" w:rsidR="00801F01" w:rsidRDefault="00C40565" w:rsidP="00327295">
      <w:pPr>
        <w:bidi w:val="0"/>
        <w:jc w:val="lowKashida"/>
        <w:rPr>
          <w:rFonts w:ascii="Arial Narrow" w:hAnsi="Arial Narrow"/>
          <w:b/>
          <w:bCs/>
          <w:sz w:val="28"/>
          <w:szCs w:val="28"/>
        </w:rPr>
      </w:pPr>
      <w:r w:rsidRPr="00C40565">
        <w:rPr>
          <w:rFonts w:ascii="Arial Narrow" w:hAnsi="Arial Narrow"/>
          <w:b/>
          <w:bCs/>
          <w:sz w:val="28"/>
          <w:szCs w:val="28"/>
        </w:rPr>
        <w:t>Clinically</w:t>
      </w:r>
    </w:p>
    <w:p w14:paraId="7C9DA5BD" w14:textId="77777777" w:rsidR="00801F01" w:rsidRDefault="00801F01" w:rsidP="00801F01">
      <w:pPr>
        <w:bidi w:val="0"/>
        <w:jc w:val="lowKashida"/>
        <w:rPr>
          <w:rFonts w:ascii="Arial Narrow" w:hAnsi="Arial Narrow"/>
          <w:sz w:val="28"/>
          <w:szCs w:val="28"/>
        </w:rPr>
      </w:pPr>
      <w:r>
        <w:rPr>
          <w:rFonts w:ascii="Arial Narrow" w:hAnsi="Arial Narrow"/>
          <w:sz w:val="28"/>
          <w:szCs w:val="28"/>
        </w:rPr>
        <w:sym w:font="Wingdings 2" w:char="F075"/>
      </w:r>
      <w:r w:rsidRPr="00801F01">
        <w:rPr>
          <w:rFonts w:ascii="Arial Narrow" w:hAnsi="Arial Narrow"/>
          <w:sz w:val="28"/>
          <w:szCs w:val="28"/>
        </w:rPr>
        <w:t>Angina pectoris</w:t>
      </w:r>
    </w:p>
    <w:p w14:paraId="46EC38A0" w14:textId="77777777" w:rsidR="00801F01" w:rsidRDefault="00801F01" w:rsidP="00801F01">
      <w:pPr>
        <w:bidi w:val="0"/>
        <w:jc w:val="lowKashida"/>
        <w:rPr>
          <w:rFonts w:ascii="Arial Narrow" w:hAnsi="Arial Narrow"/>
          <w:sz w:val="28"/>
          <w:szCs w:val="28"/>
        </w:rPr>
      </w:pPr>
      <w:r w:rsidRPr="00801F01">
        <w:rPr>
          <w:rFonts w:ascii="Arial Narrow" w:hAnsi="Arial Narrow"/>
          <w:sz w:val="28"/>
          <w:szCs w:val="28"/>
        </w:rPr>
        <w:t>Angina pectoris</w:t>
      </w:r>
      <w:r>
        <w:rPr>
          <w:rFonts w:ascii="Arial Narrow" w:hAnsi="Arial Narrow"/>
          <w:sz w:val="28"/>
          <w:szCs w:val="28"/>
        </w:rPr>
        <w:t xml:space="preserve"> pain is</w:t>
      </w:r>
      <w:r w:rsidR="00C40565" w:rsidRPr="00C40565">
        <w:rPr>
          <w:rFonts w:ascii="Arial Narrow" w:hAnsi="Arial Narrow"/>
          <w:sz w:val="28"/>
          <w:szCs w:val="28"/>
        </w:rPr>
        <w:t xml:space="preserve"> sub-sternal pain that develops when the myocardium becomes ischemic during exertion</w:t>
      </w:r>
      <w:r>
        <w:rPr>
          <w:rFonts w:ascii="Arial Narrow" w:hAnsi="Arial Narrow"/>
          <w:sz w:val="28"/>
          <w:szCs w:val="28"/>
        </w:rPr>
        <w:t>.</w:t>
      </w:r>
    </w:p>
    <w:p w14:paraId="6F451A6E" w14:textId="77777777" w:rsidR="00801F01" w:rsidRDefault="00801F01" w:rsidP="00801F01">
      <w:pPr>
        <w:bidi w:val="0"/>
        <w:jc w:val="lowKashida"/>
        <w:rPr>
          <w:rFonts w:ascii="Arial Narrow" w:hAnsi="Arial Narrow"/>
          <w:sz w:val="28"/>
          <w:szCs w:val="28"/>
        </w:rPr>
      </w:pPr>
      <w:r w:rsidRPr="00801F01">
        <w:rPr>
          <w:rFonts w:ascii="Arial Narrow" w:hAnsi="Arial Narrow"/>
          <w:sz w:val="28"/>
          <w:szCs w:val="28"/>
        </w:rPr>
        <w:t>Angina pectoris pain</w:t>
      </w:r>
      <w:r w:rsidR="00C40565" w:rsidRPr="00C40565">
        <w:rPr>
          <w:rFonts w:ascii="Arial Narrow" w:hAnsi="Arial Narrow"/>
          <w:sz w:val="28"/>
          <w:szCs w:val="28"/>
        </w:rPr>
        <w:t xml:space="preserve"> is a classic example of the accumulation of P factor in a muscle. </w:t>
      </w:r>
    </w:p>
    <w:p w14:paraId="4913D2AA" w14:textId="77777777" w:rsidR="00C40565" w:rsidRPr="00C40565" w:rsidRDefault="00801F01" w:rsidP="00801F01">
      <w:pPr>
        <w:bidi w:val="0"/>
        <w:jc w:val="lowKashida"/>
        <w:rPr>
          <w:rFonts w:ascii="Arial Narrow" w:hAnsi="Arial Narrow"/>
          <w:sz w:val="28"/>
          <w:szCs w:val="28"/>
        </w:rPr>
      </w:pPr>
      <w:r w:rsidRPr="00801F01">
        <w:rPr>
          <w:rFonts w:ascii="Arial Narrow" w:hAnsi="Arial Narrow"/>
          <w:sz w:val="28"/>
          <w:szCs w:val="28"/>
        </w:rPr>
        <w:t>Angina pectoris pain</w:t>
      </w:r>
      <w:r w:rsidR="00C40565" w:rsidRPr="00C40565">
        <w:rPr>
          <w:rFonts w:ascii="Arial Narrow" w:hAnsi="Arial Narrow"/>
          <w:sz w:val="28"/>
          <w:szCs w:val="28"/>
        </w:rPr>
        <w:t xml:space="preserve"> relieved by rest because this decreases the myocardial O</w:t>
      </w:r>
      <w:r w:rsidR="00C40565" w:rsidRPr="00C40565">
        <w:rPr>
          <w:rFonts w:ascii="Arial Narrow" w:hAnsi="Arial Narrow"/>
          <w:sz w:val="28"/>
          <w:szCs w:val="28"/>
          <w:vertAlign w:val="subscript"/>
        </w:rPr>
        <w:t>2</w:t>
      </w:r>
      <w:r w:rsidR="00C40565" w:rsidRPr="00C40565">
        <w:rPr>
          <w:rFonts w:ascii="Arial Narrow" w:hAnsi="Arial Narrow"/>
          <w:sz w:val="28"/>
          <w:szCs w:val="28"/>
        </w:rPr>
        <w:t xml:space="preserve"> requirement and permits the blood supply to remove the factor. </w:t>
      </w:r>
    </w:p>
    <w:p w14:paraId="1885A265" w14:textId="77777777" w:rsidR="00801F01" w:rsidRDefault="00801F01" w:rsidP="00327295">
      <w:pPr>
        <w:bidi w:val="0"/>
        <w:jc w:val="lowKashida"/>
        <w:rPr>
          <w:rFonts w:ascii="Arial Narrow" w:hAnsi="Arial Narrow"/>
          <w:b/>
          <w:bCs/>
          <w:sz w:val="28"/>
          <w:szCs w:val="28"/>
        </w:rPr>
      </w:pPr>
      <w:r>
        <w:rPr>
          <w:rFonts w:ascii="Arial Narrow" w:hAnsi="Arial Narrow"/>
          <w:sz w:val="28"/>
          <w:szCs w:val="28"/>
        </w:rPr>
        <w:sym w:font="Wingdings 2" w:char="F076"/>
      </w:r>
      <w:r w:rsidR="00C40565" w:rsidRPr="00801F01">
        <w:rPr>
          <w:rFonts w:ascii="Arial Narrow" w:hAnsi="Arial Narrow"/>
          <w:sz w:val="28"/>
          <w:szCs w:val="28"/>
        </w:rPr>
        <w:t>Intermittent claudication</w:t>
      </w:r>
    </w:p>
    <w:p w14:paraId="59B3BFFA" w14:textId="77777777" w:rsidR="00801F01" w:rsidRDefault="00801F01" w:rsidP="00801F01">
      <w:pPr>
        <w:bidi w:val="0"/>
        <w:jc w:val="lowKashida"/>
        <w:rPr>
          <w:rFonts w:ascii="Arial Narrow" w:hAnsi="Arial Narrow"/>
          <w:sz w:val="28"/>
          <w:szCs w:val="28"/>
        </w:rPr>
      </w:pPr>
      <w:r w:rsidRPr="00801F01">
        <w:rPr>
          <w:rFonts w:ascii="Arial Narrow" w:hAnsi="Arial Narrow"/>
          <w:sz w:val="28"/>
          <w:szCs w:val="28"/>
        </w:rPr>
        <w:t>Intermittent claudication</w:t>
      </w:r>
      <w:r w:rsidR="00C40565" w:rsidRPr="00C40565">
        <w:rPr>
          <w:rFonts w:ascii="Arial Narrow" w:hAnsi="Arial Narrow"/>
          <w:sz w:val="28"/>
          <w:szCs w:val="28"/>
        </w:rPr>
        <w:t xml:space="preserve"> pain produced in the leg muscles of persons with occlusive vascular disease, </w:t>
      </w:r>
    </w:p>
    <w:p w14:paraId="5FD8B801" w14:textId="77777777" w:rsidR="00C40565" w:rsidRPr="00C40565" w:rsidRDefault="00801F01" w:rsidP="00801F01">
      <w:pPr>
        <w:bidi w:val="0"/>
        <w:jc w:val="lowKashida"/>
        <w:rPr>
          <w:rFonts w:ascii="Arial Narrow" w:hAnsi="Arial Narrow"/>
          <w:sz w:val="28"/>
          <w:szCs w:val="28"/>
        </w:rPr>
      </w:pPr>
      <w:r w:rsidRPr="00801F01">
        <w:rPr>
          <w:rFonts w:ascii="Arial Narrow" w:hAnsi="Arial Narrow"/>
          <w:sz w:val="28"/>
          <w:szCs w:val="28"/>
        </w:rPr>
        <w:t>Intermittent claudication</w:t>
      </w:r>
      <w:r w:rsidR="00C40565" w:rsidRPr="00C40565">
        <w:rPr>
          <w:rFonts w:ascii="Arial Narrow" w:hAnsi="Arial Narrow"/>
          <w:sz w:val="28"/>
          <w:szCs w:val="28"/>
        </w:rPr>
        <w:t xml:space="preserve"> comes on while the patient is walking and disappears on stopping.</w:t>
      </w:r>
    </w:p>
    <w:p w14:paraId="1817E491" w14:textId="77777777" w:rsidR="0027550A" w:rsidRDefault="0027550A" w:rsidP="00327295">
      <w:pPr>
        <w:bidi w:val="0"/>
        <w:jc w:val="lowKashida"/>
        <w:rPr>
          <w:rFonts w:ascii="Arial Narrow" w:hAnsi="Arial Narrow"/>
          <w:sz w:val="28"/>
          <w:szCs w:val="28"/>
          <w:u w:val="dotted"/>
        </w:rPr>
      </w:pPr>
      <w:r w:rsidRPr="0027550A">
        <w:rPr>
          <w:rFonts w:ascii="Arial Narrow" w:hAnsi="Arial Narrow"/>
          <w:noProof/>
          <w:sz w:val="28"/>
          <w:szCs w:val="28"/>
        </w:rPr>
        <w:lastRenderedPageBreak/>
        <w:drawing>
          <wp:inline distT="0" distB="0" distL="0" distR="0" wp14:anchorId="0A8FFC05" wp14:editId="50C3F7A6">
            <wp:extent cx="2344420" cy="33267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4420" cy="3326765"/>
                    </a:xfrm>
                    <a:prstGeom prst="rect">
                      <a:avLst/>
                    </a:prstGeom>
                    <a:noFill/>
                    <a:ln>
                      <a:noFill/>
                    </a:ln>
                  </pic:spPr>
                </pic:pic>
              </a:graphicData>
            </a:graphic>
          </wp:inline>
        </w:drawing>
      </w:r>
      <w:r w:rsidRPr="0027550A">
        <w:rPr>
          <w:rFonts w:ascii="Arial Narrow" w:hAnsi="Arial Narrow"/>
          <w:noProof/>
          <w:sz w:val="28"/>
          <w:szCs w:val="28"/>
        </w:rPr>
        <w:drawing>
          <wp:inline distT="0" distB="0" distL="0" distR="0" wp14:anchorId="09007F1D" wp14:editId="73192CE9">
            <wp:extent cx="4036979" cy="270976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51851" cy="2719748"/>
                    </a:xfrm>
                    <a:prstGeom prst="rect">
                      <a:avLst/>
                    </a:prstGeom>
                    <a:noFill/>
                    <a:ln>
                      <a:noFill/>
                    </a:ln>
                  </pic:spPr>
                </pic:pic>
              </a:graphicData>
            </a:graphic>
          </wp:inline>
        </w:drawing>
      </w:r>
    </w:p>
    <w:p w14:paraId="67A85F39" w14:textId="77777777" w:rsidR="00FE4C0B" w:rsidRPr="00FE4C0B" w:rsidRDefault="00FE4C0B" w:rsidP="0027550A">
      <w:pPr>
        <w:bidi w:val="0"/>
        <w:jc w:val="lowKashida"/>
        <w:rPr>
          <w:rFonts w:ascii="Arial Narrow" w:hAnsi="Arial Narrow"/>
          <w:sz w:val="28"/>
          <w:szCs w:val="28"/>
        </w:rPr>
      </w:pPr>
      <w:r w:rsidRPr="00FE4C0B">
        <w:rPr>
          <w:rFonts w:ascii="Arial Narrow" w:hAnsi="Arial Narrow"/>
          <w:sz w:val="28"/>
          <w:szCs w:val="28"/>
          <w:u w:val="dotted"/>
        </w:rPr>
        <w:t>C. Muscle Spasm</w:t>
      </w:r>
      <w:r w:rsidRPr="00FE4C0B">
        <w:rPr>
          <w:rFonts w:ascii="Arial Narrow" w:hAnsi="Arial Narrow"/>
          <w:sz w:val="28"/>
          <w:szCs w:val="28"/>
        </w:rPr>
        <w:t xml:space="preserve">: This pain probably results partially from the direct effect of muscle spasm in stimulating </w:t>
      </w:r>
      <w:proofErr w:type="spellStart"/>
      <w:r w:rsidRPr="00FE4C0B">
        <w:rPr>
          <w:rFonts w:ascii="Arial Narrow" w:hAnsi="Arial Narrow"/>
          <w:sz w:val="28"/>
          <w:szCs w:val="28"/>
        </w:rPr>
        <w:t>mechano</w:t>
      </w:r>
      <w:proofErr w:type="spellEnd"/>
      <w:r w:rsidRPr="00FE4C0B">
        <w:rPr>
          <w:rFonts w:ascii="Arial Narrow" w:hAnsi="Arial Narrow"/>
          <w:sz w:val="28"/>
          <w:szCs w:val="28"/>
        </w:rPr>
        <w:t>-sensitive pain receptors, but it might also result from the indirect effect of muscle spasm to compress the blood vessels and cause ischemia.</w:t>
      </w:r>
    </w:p>
    <w:p w14:paraId="4159F1A9" w14:textId="77777777" w:rsidR="007E6C91" w:rsidRPr="007E6C91" w:rsidRDefault="007E6C91" w:rsidP="007E6C91">
      <w:pPr>
        <w:bidi w:val="0"/>
        <w:jc w:val="lowKashida"/>
        <w:rPr>
          <w:rFonts w:ascii="Arial Narrow" w:hAnsi="Arial Narrow"/>
          <w:b/>
          <w:bCs/>
          <w:sz w:val="28"/>
          <w:szCs w:val="28"/>
        </w:rPr>
      </w:pPr>
      <w:r w:rsidRPr="007E6C91">
        <w:rPr>
          <w:rFonts w:ascii="Arial Narrow" w:hAnsi="Arial Narrow"/>
          <w:b/>
          <w:bCs/>
          <w:sz w:val="28"/>
          <w:szCs w:val="28"/>
        </w:rPr>
        <w:t>Pathophysiology Types of Pain</w:t>
      </w:r>
    </w:p>
    <w:p w14:paraId="3298C613" w14:textId="77777777" w:rsidR="00C40565" w:rsidRDefault="00405F20" w:rsidP="00327295">
      <w:pPr>
        <w:bidi w:val="0"/>
        <w:jc w:val="lowKashida"/>
        <w:rPr>
          <w:rFonts w:ascii="Arial Narrow" w:hAnsi="Arial Narrow"/>
          <w:sz w:val="28"/>
          <w:szCs w:val="28"/>
        </w:rPr>
      </w:pPr>
      <w:r w:rsidRPr="00C40565">
        <w:rPr>
          <w:rFonts w:ascii="Arial Narrow" w:hAnsi="Arial Narrow"/>
          <w:sz w:val="28"/>
          <w:szCs w:val="28"/>
        </w:rPr>
        <w:t xml:space="preserve">Several distinct types of pain have been described: </w:t>
      </w:r>
    </w:p>
    <w:p w14:paraId="29F38D09" w14:textId="77777777" w:rsidR="00405F20" w:rsidRPr="00327295" w:rsidRDefault="00405F20" w:rsidP="00327295">
      <w:pPr>
        <w:pStyle w:val="Arialnarrow"/>
        <w:jc w:val="lowKashida"/>
        <w:rPr>
          <w:u w:val="dotted"/>
        </w:rPr>
      </w:pPr>
      <w:r w:rsidRPr="00327295">
        <w:rPr>
          <w:u w:val="dotted"/>
        </w:rPr>
        <w:t>1. Nociceptive pain:</w:t>
      </w:r>
    </w:p>
    <w:p w14:paraId="7F766CB4" w14:textId="77777777" w:rsidR="00405F20" w:rsidRPr="00C40565" w:rsidRDefault="00327295" w:rsidP="00327295">
      <w:pPr>
        <w:pStyle w:val="Arialnarrow"/>
        <w:jc w:val="lowKashida"/>
      </w:pPr>
      <w:r w:rsidRPr="00327295">
        <w:t>Nociceptive pain</w:t>
      </w:r>
      <w:r w:rsidR="00405F20" w:rsidRPr="00C40565">
        <w:t xml:space="preserve"> is an actually or potentially tissue damaging event</w:t>
      </w:r>
    </w:p>
    <w:p w14:paraId="7D353ECE" w14:textId="77777777" w:rsidR="00327295" w:rsidRDefault="00327295" w:rsidP="003830B2">
      <w:pPr>
        <w:pStyle w:val="Arialnarrow"/>
        <w:jc w:val="lowKashida"/>
      </w:pPr>
      <w:r w:rsidRPr="00327295">
        <w:t>Nociceptive pain</w:t>
      </w:r>
      <w:r w:rsidR="00405F20" w:rsidRPr="00C40565">
        <w:t xml:space="preserve"> </w:t>
      </w:r>
      <w:r w:rsidR="003830B2">
        <w:t>types are:</w:t>
      </w:r>
    </w:p>
    <w:p w14:paraId="7EB76A21" w14:textId="0710A7BD" w:rsidR="007A25C1" w:rsidRPr="007A25C1" w:rsidRDefault="007A25C1" w:rsidP="00AE7B4D">
      <w:pPr>
        <w:pStyle w:val="Arialnarrow"/>
        <w:jc w:val="lowKashida"/>
      </w:pPr>
      <w:r>
        <w:sym w:font="Wingdings 2" w:char="F075"/>
      </w:r>
      <w:r w:rsidRPr="007A25C1">
        <w:t xml:space="preserve">Somatic pain </w:t>
      </w:r>
    </w:p>
    <w:p w14:paraId="5D6F7995" w14:textId="642BEBAD" w:rsidR="007A25C1" w:rsidRPr="007A25C1" w:rsidRDefault="007A25C1" w:rsidP="00AE7B4D">
      <w:pPr>
        <w:pStyle w:val="Arialnarrow"/>
        <w:jc w:val="lowKashida"/>
      </w:pPr>
      <w:r>
        <w:t xml:space="preserve">a. </w:t>
      </w:r>
      <w:r w:rsidRPr="007A25C1">
        <w:t xml:space="preserve">Superficial </w:t>
      </w:r>
      <w:r w:rsidR="00AE7B4D" w:rsidRPr="00AE7B4D">
        <w:t xml:space="preserve">somatic </w:t>
      </w:r>
      <w:r w:rsidRPr="007A25C1">
        <w:t>pain arises from nociceptive receptors in the skin and mucous membranes</w:t>
      </w:r>
    </w:p>
    <w:p w14:paraId="1898443D" w14:textId="77777777" w:rsidR="007A25C1" w:rsidRPr="007A25C1" w:rsidRDefault="007A25C1" w:rsidP="007A25C1">
      <w:pPr>
        <w:pStyle w:val="Arialnarrow"/>
        <w:jc w:val="lowKashida"/>
      </w:pPr>
      <w:r>
        <w:t xml:space="preserve">b. </w:t>
      </w:r>
      <w:r w:rsidRPr="007A25C1">
        <w:t>Deep somatic pain </w:t>
      </w:r>
    </w:p>
    <w:p w14:paraId="247E9C59" w14:textId="77777777" w:rsidR="007A25C1" w:rsidRPr="007A25C1" w:rsidRDefault="007A25C1" w:rsidP="007A25C1">
      <w:pPr>
        <w:pStyle w:val="Arialnarrow"/>
        <w:jc w:val="lowKashida"/>
      </w:pPr>
      <w:r w:rsidRPr="007A25C1">
        <w:t>Deep somatic pain originates from structures such as joints, bones, tendons, and muscles. </w:t>
      </w:r>
    </w:p>
    <w:p w14:paraId="2840C10C" w14:textId="77777777" w:rsidR="007A25C1" w:rsidRDefault="007A25C1" w:rsidP="007A25C1">
      <w:pPr>
        <w:pStyle w:val="Arialnarrow"/>
        <w:jc w:val="lowKashida"/>
      </w:pPr>
      <w:r w:rsidRPr="007A25C1">
        <w:t>Deep somatic pain may be dull and aching, which is similar to </w:t>
      </w:r>
      <w:r w:rsidRPr="00F049F0">
        <w:t>visceral pain</w:t>
      </w:r>
      <w:r w:rsidRPr="007A25C1">
        <w:t>.</w:t>
      </w:r>
    </w:p>
    <w:p w14:paraId="7ED298CA" w14:textId="77777777" w:rsidR="005C2845" w:rsidRPr="005C2845" w:rsidRDefault="005C2845" w:rsidP="005C2845">
      <w:pPr>
        <w:pStyle w:val="Areialnarrow"/>
        <w:rPr>
          <w:b w:val="0"/>
          <w:bCs w:val="0"/>
          <w:u w:val="none"/>
        </w:rPr>
      </w:pPr>
      <w:bookmarkStart w:id="0" w:name="_GoBack"/>
      <w:r w:rsidRPr="005C2845">
        <w:rPr>
          <w:rFonts w:eastAsiaTheme="minorEastAsia"/>
          <w:b w:val="0"/>
          <w:bCs w:val="0"/>
          <w:u w:val="none"/>
        </w:rPr>
        <w:t>Dull </w:t>
      </w:r>
      <w:bookmarkEnd w:id="0"/>
      <w:r w:rsidRPr="005C2845">
        <w:rPr>
          <w:rFonts w:eastAsiaTheme="minorEastAsia"/>
          <w:b w:val="0"/>
          <w:bCs w:val="0"/>
          <w:u w:val="none"/>
        </w:rPr>
        <w:t>Like aching pain</w:t>
      </w:r>
    </w:p>
    <w:p w14:paraId="703C7305" w14:textId="77777777" w:rsidR="005C2845" w:rsidRPr="005C2845" w:rsidRDefault="005C2845" w:rsidP="005C2845">
      <w:pPr>
        <w:pStyle w:val="Areialnarrow"/>
        <w:rPr>
          <w:b w:val="0"/>
          <w:bCs w:val="0"/>
          <w:u w:val="none"/>
        </w:rPr>
      </w:pPr>
      <w:proofErr w:type="gramStart"/>
      <w:r w:rsidRPr="005C2845">
        <w:rPr>
          <w:rFonts w:eastAsiaTheme="minorEastAsia"/>
          <w:b w:val="0"/>
          <w:bCs w:val="0"/>
          <w:u w:val="none"/>
        </w:rPr>
        <w:t>a</w:t>
      </w:r>
      <w:proofErr w:type="gramEnd"/>
      <w:r w:rsidRPr="005C2845">
        <w:rPr>
          <w:rFonts w:eastAsiaTheme="minorEastAsia"/>
          <w:b w:val="0"/>
          <w:bCs w:val="0"/>
          <w:u w:val="none"/>
        </w:rPr>
        <w:t xml:space="preserve">. at a low level over </w:t>
      </w:r>
      <w:r w:rsidRPr="005C2845">
        <w:rPr>
          <w:b w:val="0"/>
          <w:bCs w:val="0"/>
          <w:u w:val="none"/>
        </w:rPr>
        <w:t>not sever not stop you from daily activity</w:t>
      </w:r>
    </w:p>
    <w:p w14:paraId="5A15678C" w14:textId="77777777" w:rsidR="005C2845" w:rsidRPr="005C2845" w:rsidRDefault="005C2845" w:rsidP="005C2845">
      <w:pPr>
        <w:pStyle w:val="Areialnarrow"/>
        <w:rPr>
          <w:b w:val="0"/>
          <w:bCs w:val="0"/>
          <w:u w:val="none"/>
        </w:rPr>
      </w:pPr>
      <w:proofErr w:type="gramStart"/>
      <w:r w:rsidRPr="005C2845">
        <w:rPr>
          <w:rFonts w:eastAsiaTheme="minorEastAsia"/>
          <w:b w:val="0"/>
          <w:bCs w:val="0"/>
          <w:u w:val="none"/>
        </w:rPr>
        <w:t>b</w:t>
      </w:r>
      <w:proofErr w:type="gramEnd"/>
      <w:r w:rsidRPr="005C2845">
        <w:rPr>
          <w:rFonts w:eastAsiaTheme="minorEastAsia"/>
          <w:b w:val="0"/>
          <w:bCs w:val="0"/>
          <w:u w:val="none"/>
        </w:rPr>
        <w:t>. a long period of time</w:t>
      </w:r>
    </w:p>
    <w:p w14:paraId="1092F743" w14:textId="023252E2" w:rsidR="005C2845" w:rsidRPr="005C2845" w:rsidRDefault="005C2845" w:rsidP="005C2845">
      <w:pPr>
        <w:pStyle w:val="Areialnarrow"/>
        <w:rPr>
          <w:b w:val="0"/>
          <w:bCs w:val="0"/>
          <w:u w:val="none"/>
        </w:rPr>
      </w:pPr>
      <w:proofErr w:type="gramStart"/>
      <w:r w:rsidRPr="005C2845">
        <w:rPr>
          <w:rFonts w:eastAsiaTheme="minorEastAsia"/>
          <w:b w:val="0"/>
          <w:bCs w:val="0"/>
          <w:u w:val="none"/>
        </w:rPr>
        <w:t>c</w:t>
      </w:r>
      <w:proofErr w:type="gramEnd"/>
      <w:r w:rsidRPr="005C2845">
        <w:rPr>
          <w:rFonts w:eastAsiaTheme="minorEastAsia"/>
          <w:b w:val="0"/>
          <w:bCs w:val="0"/>
          <w:u w:val="none"/>
        </w:rPr>
        <w:t>. may intensify when you put pressure on the affected body part.</w:t>
      </w:r>
    </w:p>
    <w:p w14:paraId="573AC479" w14:textId="77777777" w:rsidR="00F049F0" w:rsidRDefault="00F049F0" w:rsidP="00F049F0">
      <w:pPr>
        <w:pStyle w:val="Arialnarrow"/>
        <w:jc w:val="lowKashida"/>
      </w:pPr>
      <w:r>
        <w:sym w:font="Wingdings 2" w:char="F076"/>
      </w:r>
      <w:r w:rsidR="007A25C1" w:rsidRPr="007A25C1">
        <w:t xml:space="preserve">Visceral pain </w:t>
      </w:r>
    </w:p>
    <w:p w14:paraId="04902B01" w14:textId="77777777" w:rsidR="008C2D56" w:rsidRPr="008C2D56" w:rsidRDefault="008C2D56" w:rsidP="008C2D56">
      <w:pPr>
        <w:pStyle w:val="Arialnarrow"/>
        <w:jc w:val="lowKashida"/>
        <w:rPr>
          <w:u w:val="dash"/>
        </w:rPr>
      </w:pPr>
      <w:r w:rsidRPr="008C2D56">
        <w:rPr>
          <w:u w:val="dash"/>
        </w:rPr>
        <w:t>Types of Nociceptors</w:t>
      </w:r>
    </w:p>
    <w:p w14:paraId="29CE7F0F" w14:textId="77777777" w:rsidR="00405F20" w:rsidRPr="00510499" w:rsidRDefault="00405F20" w:rsidP="00BE5D78">
      <w:pPr>
        <w:pStyle w:val="Arialnarrow"/>
        <w:jc w:val="lowKashida"/>
      </w:pPr>
      <w:r w:rsidRPr="00510499">
        <w:t xml:space="preserve">Nociceptors </w:t>
      </w:r>
      <w:r w:rsidR="00327295" w:rsidRPr="00510499">
        <w:t>can be classified depending on</w:t>
      </w:r>
      <w:r w:rsidRPr="00510499">
        <w:t xml:space="preserve"> stimuli excite pain receptors</w:t>
      </w:r>
      <w:r w:rsidR="00327295" w:rsidRPr="00510499">
        <w:t>:</w:t>
      </w:r>
      <w:r w:rsidRPr="00510499">
        <w:t xml:space="preserve"> </w:t>
      </w:r>
    </w:p>
    <w:p w14:paraId="71ED370A" w14:textId="77777777" w:rsidR="00B836A2" w:rsidRPr="00510499" w:rsidRDefault="00405F20" w:rsidP="008828D7">
      <w:pPr>
        <w:pStyle w:val="Arialnarrow"/>
        <w:jc w:val="lowKashida"/>
      </w:pPr>
      <w:r w:rsidRPr="00510499">
        <w:t xml:space="preserve">A. </w:t>
      </w:r>
      <w:proofErr w:type="spellStart"/>
      <w:r w:rsidR="00B836A2" w:rsidRPr="00510499">
        <w:rPr>
          <w:rFonts w:eastAsiaTheme="minorHAnsi" w:cs="Palatino-Bold"/>
        </w:rPr>
        <w:t>Mechano</w:t>
      </w:r>
      <w:proofErr w:type="spellEnd"/>
      <w:r w:rsidR="00510499">
        <w:rPr>
          <w:rFonts w:eastAsiaTheme="minorHAnsi" w:cs="Palatino-Bold"/>
        </w:rPr>
        <w:t>-</w:t>
      </w:r>
      <w:r w:rsidR="00B836A2" w:rsidRPr="00510499">
        <w:rPr>
          <w:rFonts w:eastAsiaTheme="minorHAnsi" w:cs="Palatino-Bold"/>
        </w:rPr>
        <w:t xml:space="preserve">sensitive </w:t>
      </w:r>
      <w:proofErr w:type="spellStart"/>
      <w:r w:rsidR="00B836A2" w:rsidRPr="00510499">
        <w:rPr>
          <w:rFonts w:eastAsiaTheme="minorHAnsi" w:cs="Palatino-Bold"/>
        </w:rPr>
        <w:t>nociceptors</w:t>
      </w:r>
      <w:proofErr w:type="spellEnd"/>
      <w:r w:rsidR="00B836A2" w:rsidRPr="00510499">
        <w:rPr>
          <w:rFonts w:eastAsiaTheme="minorHAnsi" w:cs="Palatino-Bold"/>
        </w:rPr>
        <w:t xml:space="preserve"> </w:t>
      </w:r>
      <w:r w:rsidR="00B836A2" w:rsidRPr="00510499">
        <w:rPr>
          <w:rFonts w:eastAsiaTheme="minorHAnsi" w:cs="Palatino-Roman"/>
        </w:rPr>
        <w:t xml:space="preserve">(of </w:t>
      </w:r>
      <w:proofErr w:type="spellStart"/>
      <w:r w:rsidR="00B836A2" w:rsidRPr="00510499">
        <w:rPr>
          <w:rFonts w:asciiTheme="majorBidi" w:eastAsiaTheme="minorHAnsi" w:hAnsiTheme="majorBidi" w:cstheme="majorBidi"/>
        </w:rPr>
        <w:t>Aδ</w:t>
      </w:r>
      <w:proofErr w:type="spellEnd"/>
      <w:r w:rsidR="00B836A2" w:rsidRPr="00510499">
        <w:rPr>
          <w:rFonts w:eastAsiaTheme="minorHAnsi" w:cs="Symbol"/>
        </w:rPr>
        <w:t xml:space="preserve"> </w:t>
      </w:r>
      <w:r w:rsidR="00B836A2" w:rsidRPr="00510499">
        <w:rPr>
          <w:rFonts w:eastAsiaTheme="minorHAnsi" w:cs="Palatino-Roman"/>
        </w:rPr>
        <w:t>fibers)</w:t>
      </w:r>
    </w:p>
    <w:p w14:paraId="34657D9C" w14:textId="77777777" w:rsidR="00405F20" w:rsidRPr="00510499" w:rsidRDefault="00405F20" w:rsidP="008828D7">
      <w:pPr>
        <w:pStyle w:val="Arialnarrow"/>
        <w:jc w:val="lowKashida"/>
      </w:pPr>
      <w:r w:rsidRPr="00510499">
        <w:t>Mechanical nociceptors a sensory receptor for painful stimuli respond to strong pressure (</w:t>
      </w:r>
      <w:r w:rsidR="008C2D56" w:rsidRPr="00510499">
        <w:t>e.g.</w:t>
      </w:r>
      <w:r w:rsidRPr="00510499">
        <w:t xml:space="preserve"> from a sharp object). </w:t>
      </w:r>
    </w:p>
    <w:p w14:paraId="349090A1" w14:textId="4CEB94F8" w:rsidR="00B836A2" w:rsidRPr="00510499" w:rsidRDefault="00405F20" w:rsidP="008828D7">
      <w:pPr>
        <w:autoSpaceDE w:val="0"/>
        <w:autoSpaceDN w:val="0"/>
        <w:bidi w:val="0"/>
        <w:adjustRightInd w:val="0"/>
        <w:jc w:val="lowKashida"/>
        <w:rPr>
          <w:rFonts w:ascii="Arial Narrow" w:eastAsiaTheme="minorHAnsi" w:hAnsi="Arial Narrow" w:cs="Palatino-Roman"/>
          <w:sz w:val="28"/>
          <w:szCs w:val="28"/>
        </w:rPr>
      </w:pPr>
      <w:r w:rsidRPr="00510499">
        <w:rPr>
          <w:rFonts w:ascii="Arial Narrow" w:hAnsi="Arial Narrow"/>
          <w:sz w:val="28"/>
          <w:szCs w:val="28"/>
        </w:rPr>
        <w:t xml:space="preserve">B. </w:t>
      </w:r>
      <w:r w:rsidR="00B836A2" w:rsidRPr="00510499">
        <w:rPr>
          <w:rFonts w:ascii="Arial Narrow" w:eastAsiaTheme="minorHAnsi" w:hAnsi="Arial Narrow" w:cs="Palatino-Bold"/>
          <w:sz w:val="28"/>
          <w:szCs w:val="28"/>
        </w:rPr>
        <w:t>Temperature-sensitive (thermo</w:t>
      </w:r>
      <w:r w:rsidR="00510499" w:rsidRPr="00510499">
        <w:rPr>
          <w:rFonts w:ascii="Arial Narrow" w:eastAsiaTheme="minorHAnsi" w:hAnsi="Arial Narrow" w:cs="Palatino-Bold"/>
          <w:sz w:val="28"/>
          <w:szCs w:val="28"/>
        </w:rPr>
        <w:t>-</w:t>
      </w:r>
      <w:r w:rsidR="00B836A2" w:rsidRPr="00510499">
        <w:rPr>
          <w:rFonts w:ascii="Arial Narrow" w:eastAsiaTheme="minorHAnsi" w:hAnsi="Arial Narrow" w:cs="Palatino-Bold"/>
          <w:sz w:val="28"/>
          <w:szCs w:val="28"/>
        </w:rPr>
        <w:t xml:space="preserve">sensitive) </w:t>
      </w:r>
      <w:proofErr w:type="spellStart"/>
      <w:r w:rsidR="00B836A2" w:rsidRPr="00510499">
        <w:rPr>
          <w:rFonts w:ascii="Arial Narrow" w:eastAsiaTheme="minorHAnsi" w:hAnsi="Arial Narrow" w:cs="Palatino-Bold"/>
          <w:sz w:val="28"/>
          <w:szCs w:val="28"/>
        </w:rPr>
        <w:t>nociceptors</w:t>
      </w:r>
      <w:proofErr w:type="spellEnd"/>
      <w:r w:rsidR="00B836A2" w:rsidRPr="00510499">
        <w:rPr>
          <w:rFonts w:ascii="Arial Narrow" w:eastAsiaTheme="minorHAnsi" w:hAnsi="Arial Narrow" w:cs="Palatino-Bold"/>
          <w:sz w:val="28"/>
          <w:szCs w:val="28"/>
        </w:rPr>
        <w:t xml:space="preserve"> </w:t>
      </w:r>
      <w:r w:rsidR="00B836A2" w:rsidRPr="00510499">
        <w:rPr>
          <w:rFonts w:ascii="Arial Narrow" w:eastAsiaTheme="minorHAnsi" w:hAnsi="Arial Narrow" w:cs="Palatino-Roman"/>
          <w:sz w:val="28"/>
          <w:szCs w:val="28"/>
        </w:rPr>
        <w:t xml:space="preserve">(of </w:t>
      </w:r>
      <w:proofErr w:type="spellStart"/>
      <w:r w:rsidR="00B836A2" w:rsidRPr="00510499">
        <w:rPr>
          <w:rFonts w:asciiTheme="majorBidi" w:eastAsiaTheme="minorHAnsi" w:hAnsiTheme="majorBidi" w:cstheme="majorBidi"/>
          <w:sz w:val="28"/>
          <w:szCs w:val="28"/>
        </w:rPr>
        <w:t>Aδ</w:t>
      </w:r>
      <w:proofErr w:type="spellEnd"/>
      <w:r w:rsidR="00B836A2" w:rsidRPr="00510499">
        <w:rPr>
          <w:rFonts w:ascii="Arial Narrow" w:eastAsiaTheme="minorHAnsi" w:hAnsi="Arial Narrow" w:cs="Symbol"/>
          <w:sz w:val="28"/>
          <w:szCs w:val="28"/>
        </w:rPr>
        <w:t xml:space="preserve"> </w:t>
      </w:r>
      <w:r w:rsidR="003A3EC8">
        <w:rPr>
          <w:rFonts w:ascii="Arial Narrow" w:eastAsiaTheme="minorHAnsi" w:hAnsi="Arial Narrow" w:cs="Symbol"/>
          <w:sz w:val="28"/>
          <w:szCs w:val="28"/>
        </w:rPr>
        <w:t xml:space="preserve">and C </w:t>
      </w:r>
      <w:r w:rsidR="00B836A2" w:rsidRPr="00510499">
        <w:rPr>
          <w:rFonts w:ascii="Arial Narrow" w:eastAsiaTheme="minorHAnsi" w:hAnsi="Arial Narrow" w:cs="Palatino-Roman"/>
          <w:sz w:val="28"/>
          <w:szCs w:val="28"/>
        </w:rPr>
        <w:t>fibers)</w:t>
      </w:r>
    </w:p>
    <w:p w14:paraId="29094ADB" w14:textId="77777777" w:rsidR="00405F20" w:rsidRPr="00510499" w:rsidRDefault="00405F20" w:rsidP="008828D7">
      <w:pPr>
        <w:autoSpaceDE w:val="0"/>
        <w:autoSpaceDN w:val="0"/>
        <w:bidi w:val="0"/>
        <w:adjustRightInd w:val="0"/>
        <w:jc w:val="lowKashida"/>
        <w:rPr>
          <w:rFonts w:ascii="Arial Narrow" w:hAnsi="Arial Narrow"/>
          <w:sz w:val="28"/>
          <w:szCs w:val="28"/>
        </w:rPr>
      </w:pPr>
      <w:r w:rsidRPr="00510499">
        <w:rPr>
          <w:rFonts w:ascii="Arial Narrow" w:hAnsi="Arial Narrow"/>
          <w:sz w:val="28"/>
          <w:szCs w:val="28"/>
        </w:rPr>
        <w:t xml:space="preserve">Thermal nociceptors are activated by skin temperatures above 45 °C or by severe cold. </w:t>
      </w:r>
    </w:p>
    <w:p w14:paraId="64896948" w14:textId="77777777" w:rsidR="00405F20" w:rsidRPr="00510499" w:rsidRDefault="00405F20" w:rsidP="008828D7">
      <w:pPr>
        <w:pStyle w:val="Arialnarrow"/>
        <w:jc w:val="lowKashida"/>
      </w:pPr>
      <w:r w:rsidRPr="00510499">
        <w:t xml:space="preserve">C. Chemically sensitive nociceptors </w:t>
      </w:r>
    </w:p>
    <w:p w14:paraId="0698D211" w14:textId="77777777" w:rsidR="00510499" w:rsidRPr="00510499" w:rsidRDefault="00405F20" w:rsidP="008828D7">
      <w:pPr>
        <w:pStyle w:val="Arialnarrow"/>
        <w:jc w:val="lowKashida"/>
      </w:pPr>
      <w:r w:rsidRPr="00510499">
        <w:t xml:space="preserve">D. </w:t>
      </w:r>
      <w:proofErr w:type="spellStart"/>
      <w:r w:rsidR="00510499" w:rsidRPr="00510499">
        <w:rPr>
          <w:rFonts w:eastAsiaTheme="minorHAnsi" w:cs="Palatino-Bold"/>
        </w:rPr>
        <w:t>Polymodal</w:t>
      </w:r>
      <w:proofErr w:type="spellEnd"/>
      <w:r w:rsidR="00510499" w:rsidRPr="00510499">
        <w:rPr>
          <w:rFonts w:eastAsiaTheme="minorHAnsi" w:cs="Palatino-Bold"/>
        </w:rPr>
        <w:t xml:space="preserve"> </w:t>
      </w:r>
      <w:proofErr w:type="spellStart"/>
      <w:r w:rsidR="00510499" w:rsidRPr="00510499">
        <w:rPr>
          <w:rFonts w:eastAsiaTheme="minorHAnsi" w:cs="Palatino-Bold"/>
        </w:rPr>
        <w:t>nociceptors</w:t>
      </w:r>
      <w:proofErr w:type="spellEnd"/>
      <w:r w:rsidR="00510499" w:rsidRPr="00510499">
        <w:rPr>
          <w:rFonts w:eastAsiaTheme="minorHAnsi" w:cs="Palatino-Bold"/>
        </w:rPr>
        <w:t xml:space="preserve"> </w:t>
      </w:r>
      <w:r w:rsidR="00510499" w:rsidRPr="00510499">
        <w:rPr>
          <w:rFonts w:eastAsiaTheme="minorHAnsi" w:cs="Palatino-Roman"/>
        </w:rPr>
        <w:t>(of C fibers)</w:t>
      </w:r>
    </w:p>
    <w:p w14:paraId="2FBF80A9" w14:textId="77777777" w:rsidR="00B836A2" w:rsidRDefault="00405F20" w:rsidP="008828D7">
      <w:pPr>
        <w:pStyle w:val="Arialnarrow"/>
        <w:jc w:val="lowKashida"/>
      </w:pPr>
      <w:proofErr w:type="spellStart"/>
      <w:r w:rsidRPr="00510499">
        <w:t>Polymodal</w:t>
      </w:r>
      <w:proofErr w:type="spellEnd"/>
      <w:r w:rsidRPr="00510499">
        <w:t xml:space="preserve"> </w:t>
      </w:r>
      <w:proofErr w:type="spellStart"/>
      <w:r w:rsidRPr="00510499">
        <w:t>nociceptors</w:t>
      </w:r>
      <w:proofErr w:type="spellEnd"/>
      <w:r w:rsidRPr="00510499">
        <w:t xml:space="preserve"> respond to combinations of these stimuli</w:t>
      </w:r>
      <w:r w:rsidR="00510499">
        <w:t>.</w:t>
      </w:r>
      <w:r w:rsidR="00510499" w:rsidRPr="00510499">
        <w:t xml:space="preserve"> </w:t>
      </w:r>
      <w:r w:rsidR="00B836A2" w:rsidRPr="00510499">
        <w:rPr>
          <w:rFonts w:eastAsiaTheme="minorHAnsi" w:cs="Palatino-Roman"/>
        </w:rPr>
        <w:t>Although most nociceptors are sensitive</w:t>
      </w:r>
      <w:r w:rsidR="00510499" w:rsidRPr="00510499">
        <w:rPr>
          <w:rFonts w:eastAsiaTheme="minorHAnsi" w:cs="Palatino-Roman"/>
        </w:rPr>
        <w:t xml:space="preserve"> </w:t>
      </w:r>
      <w:r w:rsidR="00B836A2" w:rsidRPr="00510499">
        <w:rPr>
          <w:rFonts w:eastAsiaTheme="minorHAnsi" w:cs="Palatino-Roman"/>
        </w:rPr>
        <w:t>to one particular type of painful</w:t>
      </w:r>
      <w:r w:rsidR="00B836A2" w:rsidRPr="00B836A2">
        <w:rPr>
          <w:rFonts w:eastAsiaTheme="minorHAnsi" w:cs="Palatino-Roman"/>
        </w:rPr>
        <w:t xml:space="preserve"> stimulus, some may</w:t>
      </w:r>
      <w:r w:rsidR="00510499">
        <w:rPr>
          <w:rFonts w:eastAsiaTheme="minorHAnsi" w:cs="Palatino-Roman"/>
        </w:rPr>
        <w:t xml:space="preserve"> </w:t>
      </w:r>
      <w:r w:rsidR="00B836A2" w:rsidRPr="00B836A2">
        <w:rPr>
          <w:rFonts w:eastAsiaTheme="minorHAnsi" w:cs="Palatino-Roman"/>
        </w:rPr>
        <w:t>respond to two or more types</w:t>
      </w:r>
    </w:p>
    <w:p w14:paraId="60B7ACDB" w14:textId="77777777" w:rsidR="00405F20" w:rsidRPr="00C40565" w:rsidRDefault="00405F20" w:rsidP="008828D7">
      <w:pPr>
        <w:bidi w:val="0"/>
        <w:jc w:val="lowKashida"/>
        <w:rPr>
          <w:rFonts w:ascii="Arial Narrow" w:hAnsi="Arial Narrow"/>
          <w:sz w:val="28"/>
          <w:szCs w:val="28"/>
        </w:rPr>
      </w:pPr>
      <w:r w:rsidRPr="00C40565">
        <w:rPr>
          <w:rFonts w:ascii="Arial Narrow" w:hAnsi="Arial Narrow"/>
          <w:sz w:val="28"/>
          <w:szCs w:val="28"/>
        </w:rPr>
        <w:lastRenderedPageBreak/>
        <w:t xml:space="preserve">The nociceptive system is a key physiologic function that prevents further tissue damage due to the body’s withdrawal reflex. </w:t>
      </w:r>
    </w:p>
    <w:p w14:paraId="016F491F" w14:textId="77777777" w:rsidR="00405F20" w:rsidRPr="00364B37" w:rsidRDefault="00405F20" w:rsidP="008828D7">
      <w:pPr>
        <w:pStyle w:val="Arialnarrow"/>
        <w:jc w:val="lowKashida"/>
        <w:rPr>
          <w:u w:val="dotted"/>
        </w:rPr>
      </w:pPr>
      <w:r w:rsidRPr="00364B37">
        <w:rPr>
          <w:u w:val="dotted"/>
        </w:rPr>
        <w:t>2. Inflammatory pain:</w:t>
      </w:r>
    </w:p>
    <w:p w14:paraId="2554CB88" w14:textId="4DA69890" w:rsidR="008828D7" w:rsidRDefault="008828D7" w:rsidP="008828D7">
      <w:pPr>
        <w:pStyle w:val="Arialnarrow"/>
        <w:jc w:val="lowKashida"/>
      </w:pPr>
      <w:r>
        <w:t>I</w:t>
      </w:r>
      <w:r w:rsidRPr="008828D7">
        <w:t xml:space="preserve">nflammation </w:t>
      </w:r>
      <w:r w:rsidR="006C286E">
        <w:t>(inflammatory mediators</w:t>
      </w:r>
      <w:proofErr w:type="gramStart"/>
      <w:r w:rsidR="006C286E">
        <w:t>)</w:t>
      </w:r>
      <w:r w:rsidRPr="008828D7">
        <w:t>is</w:t>
      </w:r>
      <w:proofErr w:type="gramEnd"/>
      <w:r w:rsidRPr="008828D7">
        <w:t xml:space="preserve"> initiated upon tissue injury and sets off a cascade of biochemical reactions that prime</w:t>
      </w:r>
      <w:r w:rsidR="002B0172">
        <w:rPr>
          <w:rFonts w:hint="cs"/>
          <w:rtl/>
          <w:lang w:bidi="ar-JO"/>
        </w:rPr>
        <w:t>المسؤل الرئيسي</w:t>
      </w:r>
      <w:r w:rsidRPr="008828D7">
        <w:t xml:space="preserve"> the nervous system for pain sensing. </w:t>
      </w:r>
    </w:p>
    <w:p w14:paraId="4110ECC2" w14:textId="77777777" w:rsidR="008828D7" w:rsidRPr="008828D7" w:rsidRDefault="008828D7" w:rsidP="008828D7">
      <w:pPr>
        <w:pStyle w:val="Arialnarrow"/>
        <w:jc w:val="lowKashida"/>
      </w:pPr>
      <w:r>
        <w:t>L</w:t>
      </w:r>
      <w:r w:rsidRPr="008828D7">
        <w:t xml:space="preserve">ong-term inflammation reinforces adaptive changes in the nervous system that can cause the sensation of pain to become exaggerated </w:t>
      </w:r>
      <w:r w:rsidR="00271C93">
        <w:t>(</w:t>
      </w:r>
      <w:r w:rsidR="00271C93" w:rsidRPr="00271C93">
        <w:t>hypersensitivity</w:t>
      </w:r>
      <w:r w:rsidR="00271C93">
        <w:t>)</w:t>
      </w:r>
      <w:r w:rsidR="00271C93" w:rsidRPr="00271C93">
        <w:t xml:space="preserve"> </w:t>
      </w:r>
      <w:r w:rsidRPr="008828D7">
        <w:t>or inappropriate</w:t>
      </w:r>
    </w:p>
    <w:p w14:paraId="4157B757" w14:textId="77777777" w:rsidR="00327295" w:rsidRDefault="00405F20" w:rsidP="00271C93">
      <w:pPr>
        <w:pStyle w:val="Arialnarrow"/>
        <w:jc w:val="lowKashida"/>
      </w:pPr>
      <w:r w:rsidRPr="00405F20">
        <w:t>The inflammatory response contributes to pain hypersensitivity that serves to</w:t>
      </w:r>
      <w:r w:rsidR="00271C93">
        <w:t xml:space="preserve"> </w:t>
      </w:r>
      <w:r w:rsidRPr="00405F20">
        <w:sym w:font="Wingdings" w:char="F081"/>
      </w:r>
      <w:r w:rsidR="00327295">
        <w:t xml:space="preserve"> </w:t>
      </w:r>
      <w:r w:rsidR="00327295" w:rsidRPr="00405F20">
        <w:t>Prevent</w:t>
      </w:r>
      <w:r w:rsidRPr="00405F20">
        <w:t xml:space="preserve"> contact or </w:t>
      </w:r>
    </w:p>
    <w:p w14:paraId="5D215321" w14:textId="77777777" w:rsidR="00327295" w:rsidRPr="00327295" w:rsidRDefault="00405F20" w:rsidP="008828D7">
      <w:pPr>
        <w:pStyle w:val="Arialnarrow"/>
        <w:jc w:val="lowKashida"/>
      </w:pPr>
      <w:r w:rsidRPr="00405F20">
        <w:sym w:font="Wingdings" w:char="F082"/>
      </w:r>
      <w:r w:rsidRPr="00405F20">
        <w:t xml:space="preserve"> </w:t>
      </w:r>
      <w:r w:rsidR="00327295" w:rsidRPr="00405F20">
        <w:t>Movement</w:t>
      </w:r>
      <w:r w:rsidRPr="00405F20">
        <w:t xml:space="preserve"> of the injured part until healing is complete,</w:t>
      </w:r>
      <w:r w:rsidRPr="00405F20">
        <w:rPr>
          <w:rFonts w:cs="Minion-Regular"/>
        </w:rPr>
        <w:t xml:space="preserve"> thus reducing further damage</w:t>
      </w:r>
      <w:r w:rsidRPr="00405F20">
        <w:t>.</w:t>
      </w:r>
    </w:p>
    <w:p w14:paraId="627F009D" w14:textId="77777777" w:rsidR="00475930" w:rsidRDefault="00475930" w:rsidP="008828D7">
      <w:pPr>
        <w:pStyle w:val="Arialnarrow"/>
        <w:jc w:val="lowKashida"/>
        <w:rPr>
          <w:u w:val="thick"/>
        </w:rPr>
      </w:pPr>
      <w:r w:rsidRPr="00B70845">
        <w:rPr>
          <w:u w:val="thick"/>
        </w:rPr>
        <w:t>Pain hypersensitivity</w:t>
      </w:r>
    </w:p>
    <w:p w14:paraId="3D4768E4" w14:textId="77777777" w:rsidR="00B70845" w:rsidRPr="00B70845" w:rsidRDefault="00B70845" w:rsidP="00B70845">
      <w:pPr>
        <w:pStyle w:val="Arialnarrow"/>
        <w:jc w:val="center"/>
        <w:rPr>
          <w:u w:val="thick"/>
        </w:rPr>
      </w:pPr>
      <w:r w:rsidRPr="00B70845">
        <w:rPr>
          <w:noProof/>
        </w:rPr>
        <w:drawing>
          <wp:inline distT="0" distB="0" distL="0" distR="0" wp14:anchorId="27DCDB62" wp14:editId="5ED91870">
            <wp:extent cx="3048732" cy="2069442"/>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9320" cy="2076629"/>
                    </a:xfrm>
                    <a:prstGeom prst="rect">
                      <a:avLst/>
                    </a:prstGeom>
                    <a:noFill/>
                  </pic:spPr>
                </pic:pic>
              </a:graphicData>
            </a:graphic>
          </wp:inline>
        </w:drawing>
      </w:r>
      <w:r w:rsidRPr="00271C93">
        <w:rPr>
          <w:noProof/>
        </w:rPr>
        <w:drawing>
          <wp:inline distT="0" distB="0" distL="0" distR="0" wp14:anchorId="498B78B9" wp14:editId="06A32A9A">
            <wp:extent cx="3393831" cy="19851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99528" cy="1988452"/>
                    </a:xfrm>
                    <a:prstGeom prst="rect">
                      <a:avLst/>
                    </a:prstGeom>
                    <a:noFill/>
                  </pic:spPr>
                </pic:pic>
              </a:graphicData>
            </a:graphic>
          </wp:inline>
        </w:drawing>
      </w:r>
    </w:p>
    <w:p w14:paraId="778FD535" w14:textId="77777777" w:rsidR="00761FF3" w:rsidRDefault="00475930" w:rsidP="009A742F">
      <w:pPr>
        <w:pStyle w:val="Arialnarrow"/>
        <w:jc w:val="lowKashida"/>
      </w:pPr>
      <w:r w:rsidRPr="00475930">
        <w:t xml:space="preserve">Pain systems need to be sensitive enough to detect potentially harmful stimuli. But often they become too sensitive, causing us pain that provides no benefit. </w:t>
      </w:r>
    </w:p>
    <w:p w14:paraId="63F33F0C" w14:textId="77777777" w:rsidR="00475930" w:rsidRPr="00475930" w:rsidRDefault="00761FF3" w:rsidP="009A742F">
      <w:pPr>
        <w:pStyle w:val="Arialnarrow"/>
        <w:jc w:val="lowKashida"/>
      </w:pPr>
      <w:r w:rsidRPr="00761FF3">
        <w:t>Pain hypersensitivity</w:t>
      </w:r>
      <w:r w:rsidR="00475930" w:rsidRPr="00475930">
        <w:t xml:space="preserve"> occur in slow-aching-nauseous pain, as the pain stimulus continues.</w:t>
      </w:r>
    </w:p>
    <w:p w14:paraId="05C6A5AD" w14:textId="77777777" w:rsidR="00475930" w:rsidRPr="00475930" w:rsidRDefault="00475930" w:rsidP="009A742F">
      <w:pPr>
        <w:pStyle w:val="Arialnarrow"/>
        <w:jc w:val="lowKashida"/>
      </w:pPr>
      <w:r w:rsidRPr="00475930">
        <w:t>Pain hypersensitivity takes two forms:</w:t>
      </w:r>
    </w:p>
    <w:p w14:paraId="30CE8A0E" w14:textId="77777777" w:rsidR="00475930" w:rsidRPr="00475930" w:rsidRDefault="00475930" w:rsidP="009A742F">
      <w:pPr>
        <w:pStyle w:val="Arialnarrow"/>
        <w:jc w:val="lowKashida"/>
      </w:pPr>
      <w:r w:rsidRPr="00475930">
        <w:t xml:space="preserve">A. allodynia: thresholds are lowered so that stimuli that would normally not produce pain now begin </w:t>
      </w:r>
    </w:p>
    <w:p w14:paraId="7E931B5E" w14:textId="77777777" w:rsidR="0050587E" w:rsidRPr="000E031A" w:rsidRDefault="00475930" w:rsidP="009A742F">
      <w:pPr>
        <w:pStyle w:val="Arialnarrow"/>
        <w:jc w:val="lowKashida"/>
      </w:pPr>
      <w:r w:rsidRPr="00475930">
        <w:t>B. hyperalgesia</w:t>
      </w:r>
      <w:r w:rsidR="000E031A">
        <w:t>:</w:t>
      </w:r>
      <w:r w:rsidRPr="00475930">
        <w:t xml:space="preserve"> responsiveness is increased, so that noxious stimuli produce an exaggerated and prolonged pain</w:t>
      </w:r>
      <w:r w:rsidR="00F5753C">
        <w:t xml:space="preserve">. </w:t>
      </w:r>
      <w:r w:rsidR="005527F8" w:rsidRPr="000E031A">
        <w:t>Paresthesia is an abnormal sensation such as tingling, tickling, pricking, numbness or burning</w:t>
      </w:r>
      <w:r w:rsidR="000E031A" w:rsidRPr="000E031A">
        <w:t xml:space="preserve"> commonly referred to as 'pins and needles.'</w:t>
      </w:r>
    </w:p>
    <w:p w14:paraId="6C8DCEA5" w14:textId="77777777" w:rsidR="0050587E" w:rsidRDefault="00F5753C" w:rsidP="009A742F">
      <w:pPr>
        <w:pStyle w:val="Arialnarrow"/>
        <w:jc w:val="lowKashida"/>
      </w:pPr>
      <w:r>
        <w:t xml:space="preserve">Types of </w:t>
      </w:r>
      <w:r w:rsidR="00B124F7">
        <w:t>hyper</w:t>
      </w:r>
      <w:r w:rsidR="00553CA7">
        <w:t>-</w:t>
      </w:r>
      <w:r w:rsidR="0050587E" w:rsidRPr="0050587E">
        <w:t xml:space="preserve">sensitization </w:t>
      </w:r>
    </w:p>
    <w:p w14:paraId="173D868E" w14:textId="77777777" w:rsidR="00B124F7" w:rsidRDefault="00B124F7" w:rsidP="009A742F">
      <w:pPr>
        <w:pStyle w:val="Arialnarrow"/>
        <w:jc w:val="lowKashida"/>
      </w:pPr>
      <w:r>
        <w:t>i. Peripheral sensitization</w:t>
      </w:r>
    </w:p>
    <w:p w14:paraId="2E5FBDBE" w14:textId="77777777" w:rsidR="00B124F7" w:rsidRDefault="00B124F7" w:rsidP="009A742F">
      <w:pPr>
        <w:pStyle w:val="Arialnarrow"/>
        <w:jc w:val="lowKashida"/>
      </w:pPr>
      <w:r>
        <w:t>Peripheral sensitization is a reduction in threshold and an increase in responsiveness of the peripheral ends of nociceptors,</w:t>
      </w:r>
    </w:p>
    <w:p w14:paraId="29FEF8CB" w14:textId="77777777" w:rsidR="00F5753C" w:rsidRDefault="00D15234" w:rsidP="009A742F">
      <w:pPr>
        <w:pStyle w:val="Arialnarrow"/>
        <w:jc w:val="lowKashida"/>
      </w:pPr>
      <w:r w:rsidRPr="00D15234">
        <w:t>Peripheral sensitization results from the increased excitability of peripheral nociceptive sensory fibers produced by the action of inflammatory mediators</w:t>
      </w:r>
      <w:r>
        <w:t xml:space="preserve"> as </w:t>
      </w:r>
      <w:r w:rsidRPr="00D15234">
        <w:t>platelet-activating factor (PAF). This excitatory effect, in turn, is a result of the altered activity of ion channels within affected sensory fibers.</w:t>
      </w:r>
    </w:p>
    <w:p w14:paraId="359B4443" w14:textId="77777777" w:rsidR="00475930" w:rsidRPr="00475930" w:rsidRDefault="00475930" w:rsidP="009A742F">
      <w:pPr>
        <w:pStyle w:val="Arialnarrow"/>
        <w:jc w:val="lowKashida"/>
      </w:pPr>
      <w:r w:rsidRPr="00475930">
        <w:t>An example is the painful sensation from a warm shower when the skin is damaged by sunburn</w:t>
      </w:r>
    </w:p>
    <w:p w14:paraId="209680E1" w14:textId="77777777" w:rsidR="00B124F7" w:rsidRDefault="00B124F7" w:rsidP="009A742F">
      <w:pPr>
        <w:pStyle w:val="Arialnarrow"/>
        <w:jc w:val="lowKashida"/>
      </w:pPr>
      <w:r w:rsidRPr="00B124F7">
        <w:t xml:space="preserve">ii. </w:t>
      </w:r>
      <w:r>
        <w:t>Central sensitization</w:t>
      </w:r>
    </w:p>
    <w:p w14:paraId="48DAF69A" w14:textId="77777777" w:rsidR="00B124F7" w:rsidRPr="00B124F7" w:rsidRDefault="00B124F7" w:rsidP="009A742F">
      <w:pPr>
        <w:pStyle w:val="Arialnarrow"/>
        <w:jc w:val="lowKashida"/>
        <w:rPr>
          <w:u w:val="dotted"/>
        </w:rPr>
      </w:pPr>
      <w:r>
        <w:t xml:space="preserve">Central sensitization is an increase in the excitability of neurons within the central nervous system, so that normal inputs begin to produce abnormal responses due to </w:t>
      </w:r>
      <w:r w:rsidRPr="00B124F7">
        <w:t>alter</w:t>
      </w:r>
      <w:r>
        <w:t>ation of</w:t>
      </w:r>
      <w:r w:rsidRPr="00B124F7">
        <w:t xml:space="preserve"> the strength of synaptic connections between the nociceptor and the neurons of the spinal cord</w:t>
      </w:r>
    </w:p>
    <w:p w14:paraId="13335AFF" w14:textId="77777777" w:rsidR="00405F20" w:rsidRPr="00963D18" w:rsidRDefault="00405F20" w:rsidP="000A0CCB">
      <w:pPr>
        <w:pStyle w:val="Arialnarrow"/>
        <w:jc w:val="lowKashida"/>
        <w:rPr>
          <w:u w:val="dotted"/>
        </w:rPr>
      </w:pPr>
      <w:r w:rsidRPr="00963D18">
        <w:rPr>
          <w:u w:val="dotted"/>
        </w:rPr>
        <w:t xml:space="preserve">3. Neuropathic pain </w:t>
      </w:r>
    </w:p>
    <w:p w14:paraId="3436B570" w14:textId="77777777" w:rsidR="00405F20" w:rsidRPr="00405F20" w:rsidRDefault="00405F20" w:rsidP="003A780F">
      <w:pPr>
        <w:pStyle w:val="Arialnarrow"/>
        <w:jc w:val="lowKashida"/>
      </w:pPr>
      <w:r w:rsidRPr="00405F20">
        <w:t xml:space="preserve">It is defined as </w:t>
      </w:r>
      <w:r w:rsidR="000E031A">
        <w:t xml:space="preserve">chronic, </w:t>
      </w:r>
      <w:r w:rsidRPr="00405F20">
        <w:t>spontaneous</w:t>
      </w:r>
      <w:r w:rsidR="000E031A">
        <w:t>,</w:t>
      </w:r>
      <w:r w:rsidRPr="00405F20">
        <w:t xml:space="preserve"> hypersensitivity to pain</w:t>
      </w:r>
      <w:r w:rsidR="00B12AF4">
        <w:t>;</w:t>
      </w:r>
      <w:r w:rsidRPr="00405F20">
        <w:t xml:space="preserve"> associated with </w:t>
      </w:r>
      <w:r w:rsidR="003A780F" w:rsidRPr="003A780F">
        <w:t>damage, dysfunction, or injure</w:t>
      </w:r>
      <w:r w:rsidRPr="00405F20">
        <w:t xml:space="preserve"> in the peripheral nervous system as in </w:t>
      </w:r>
    </w:p>
    <w:p w14:paraId="31DB6A7F" w14:textId="77777777" w:rsidR="00405F20" w:rsidRPr="00405F20" w:rsidRDefault="00405F20" w:rsidP="000A0CCB">
      <w:pPr>
        <w:pStyle w:val="Arialnarrow"/>
        <w:jc w:val="lowKashida"/>
      </w:pPr>
      <w:r w:rsidRPr="00405F20">
        <w:sym w:font="Wingdings" w:char="F08C"/>
      </w:r>
      <w:r w:rsidRPr="00405F20">
        <w:t xml:space="preserve">Painful diabetic peripheral neuropathy (DPN), </w:t>
      </w:r>
    </w:p>
    <w:p w14:paraId="499157B0" w14:textId="77777777" w:rsidR="00405F20" w:rsidRPr="00405F20" w:rsidRDefault="00405F20" w:rsidP="000A0CCB">
      <w:pPr>
        <w:pStyle w:val="Arialnarrow"/>
        <w:jc w:val="lowKashida"/>
      </w:pPr>
      <w:r w:rsidRPr="00405F20">
        <w:lastRenderedPageBreak/>
        <w:sym w:font="Wingdings" w:char="F08D"/>
      </w:r>
      <w:r w:rsidRPr="00405F20">
        <w:t xml:space="preserve">Acquired immunodeficiency syndrome (AIDS), </w:t>
      </w:r>
    </w:p>
    <w:p w14:paraId="67DDD4B3" w14:textId="77777777" w:rsidR="00405F20" w:rsidRPr="00405F20" w:rsidRDefault="00405F20" w:rsidP="000A0CCB">
      <w:pPr>
        <w:pStyle w:val="Arialnarrow"/>
        <w:jc w:val="lowKashida"/>
      </w:pPr>
      <w:r w:rsidRPr="00405F20">
        <w:sym w:font="Wingdings" w:char="F08E"/>
      </w:r>
      <w:r w:rsidRPr="00405F20">
        <w:t xml:space="preserve">Poly-neuropathy, </w:t>
      </w:r>
    </w:p>
    <w:p w14:paraId="4435C818" w14:textId="77777777" w:rsidR="00405F20" w:rsidRPr="00405F20" w:rsidRDefault="00405F20" w:rsidP="000A0CCB">
      <w:pPr>
        <w:pStyle w:val="Arialnarrow"/>
        <w:jc w:val="lowKashida"/>
      </w:pPr>
      <w:r w:rsidRPr="00405F20">
        <w:sym w:font="Wingdings" w:char="F08F"/>
      </w:r>
      <w:r w:rsidRPr="00405F20">
        <w:t xml:space="preserve">Post-herpetic neuralgia (PHN); or </w:t>
      </w:r>
    </w:p>
    <w:p w14:paraId="5E4A1E3A" w14:textId="77777777" w:rsidR="00963D18" w:rsidRDefault="00405F20" w:rsidP="000A0CCB">
      <w:pPr>
        <w:pStyle w:val="Arialnarrow"/>
        <w:jc w:val="lowKashida"/>
      </w:pPr>
      <w:r w:rsidRPr="00405F20">
        <w:sym w:font="Wingdings" w:char="F090"/>
      </w:r>
      <w:r w:rsidRPr="00405F20">
        <w:t xml:space="preserve"> Pain originating in the central nervous system (CNS), that which occurs with </w:t>
      </w:r>
    </w:p>
    <w:p w14:paraId="5C768B48" w14:textId="77777777" w:rsidR="00405D68" w:rsidRDefault="00405F20" w:rsidP="00D75FCC">
      <w:pPr>
        <w:pStyle w:val="Arialnarrow"/>
        <w:jc w:val="lowKashida"/>
      </w:pPr>
      <w:r w:rsidRPr="00405F20">
        <w:sym w:font="Wingdings" w:char="F081"/>
      </w:r>
      <w:r w:rsidR="00963D18">
        <w:t xml:space="preserve"> </w:t>
      </w:r>
      <w:r w:rsidR="002475BD" w:rsidRPr="00405F20">
        <w:t>Spinal</w:t>
      </w:r>
      <w:r w:rsidRPr="00405F20">
        <w:t xml:space="preserve"> cord injury, </w:t>
      </w:r>
    </w:p>
    <w:p w14:paraId="4ACA3ECB" w14:textId="639261CC" w:rsidR="00405D68" w:rsidRDefault="00405F20" w:rsidP="00023E3B">
      <w:pPr>
        <w:pStyle w:val="Arialnarrow"/>
        <w:jc w:val="lowKashida"/>
      </w:pPr>
      <w:r w:rsidRPr="00405F20">
        <w:sym w:font="Wingdings" w:char="F082"/>
      </w:r>
      <w:r w:rsidR="00023E3B">
        <w:t xml:space="preserve"> </w:t>
      </w:r>
      <w:r w:rsidR="00023E3B" w:rsidRPr="00405F20">
        <w:t>Multiple</w:t>
      </w:r>
      <w:r w:rsidRPr="00405F20">
        <w:t xml:space="preserve"> </w:t>
      </w:r>
      <w:r w:rsidR="00023E3B" w:rsidRPr="00405F20">
        <w:t>sclerosis (</w:t>
      </w:r>
      <w:r w:rsidR="00023E3B" w:rsidRPr="00023E3B">
        <w:rPr>
          <w:color w:val="000000"/>
          <w:kern w:val="24"/>
        </w:rPr>
        <w:t>is an inflammatory disease in which the fatty myelin sheaths around the axons of the brain and spinal cord are damaged</w:t>
      </w:r>
      <w:r w:rsidRPr="00405F20">
        <w:t xml:space="preserve">) </w:t>
      </w:r>
    </w:p>
    <w:p w14:paraId="4BD7D254" w14:textId="77777777" w:rsidR="00405F20" w:rsidRPr="00405F20" w:rsidRDefault="00405F20" w:rsidP="00D75FCC">
      <w:pPr>
        <w:pStyle w:val="Arialnarrow"/>
        <w:jc w:val="lowKashida"/>
      </w:pPr>
      <w:r w:rsidRPr="00405F20">
        <w:sym w:font="Wingdings" w:char="F083"/>
      </w:r>
      <w:r w:rsidR="00B943A8" w:rsidRPr="00405F20">
        <w:t>Stroke</w:t>
      </w:r>
      <w:r w:rsidRPr="00405F20">
        <w:t xml:space="preserve"> </w:t>
      </w:r>
    </w:p>
    <w:p w14:paraId="31ACBF87" w14:textId="77777777" w:rsidR="000A0CCB" w:rsidRPr="000A0CCB" w:rsidRDefault="000A0CCB" w:rsidP="00D75FCC">
      <w:pPr>
        <w:pStyle w:val="Arialnarrow"/>
        <w:jc w:val="lowKashida"/>
      </w:pPr>
      <w:proofErr w:type="spellStart"/>
      <w:r w:rsidRPr="000A0CCB">
        <w:t>Causalgia</w:t>
      </w:r>
      <w:proofErr w:type="spellEnd"/>
      <w:r w:rsidRPr="000A0CCB">
        <w:t xml:space="preserve"> severe burning pain in a limb caused by injury to a peripheral nerve.</w:t>
      </w:r>
    </w:p>
    <w:p w14:paraId="4B3C5DCE" w14:textId="77777777" w:rsidR="00405F20" w:rsidRPr="00963D18" w:rsidRDefault="00405F20" w:rsidP="00D75FCC">
      <w:pPr>
        <w:pStyle w:val="Arialnarrow"/>
        <w:jc w:val="lowKashida"/>
        <w:rPr>
          <w:u w:val="dotted"/>
        </w:rPr>
      </w:pPr>
      <w:r w:rsidRPr="00963D18">
        <w:rPr>
          <w:u w:val="dotted"/>
        </w:rPr>
        <w:t>4. Functional pain</w:t>
      </w:r>
      <w:r w:rsidR="00A71B9F">
        <w:rPr>
          <w:u w:val="dotted"/>
        </w:rPr>
        <w:t xml:space="preserve"> (</w:t>
      </w:r>
      <w:r w:rsidR="00A71B9F" w:rsidRPr="00A71B9F">
        <w:rPr>
          <w:u w:val="dotted"/>
        </w:rPr>
        <w:t>functional pain syndrome</w:t>
      </w:r>
      <w:r w:rsidR="00A71B9F">
        <w:rPr>
          <w:u w:val="dotted"/>
        </w:rPr>
        <w:t>)</w:t>
      </w:r>
      <w:r w:rsidRPr="00963D18">
        <w:rPr>
          <w:u w:val="dotted"/>
        </w:rPr>
        <w:t>:</w:t>
      </w:r>
    </w:p>
    <w:p w14:paraId="65E797C7" w14:textId="77777777" w:rsidR="00A71B9F" w:rsidRDefault="00A71B9F" w:rsidP="00D75FCC">
      <w:pPr>
        <w:pStyle w:val="Arialnarrow"/>
        <w:jc w:val="lowKashida"/>
      </w:pPr>
      <w:r>
        <w:t>When a physiological or organic cause for the pain cannot be found, often after extensive testing and multiple referrals, functional pain syndrome is diagnosed.</w:t>
      </w:r>
    </w:p>
    <w:p w14:paraId="00B6955F" w14:textId="77777777" w:rsidR="00405F20" w:rsidRPr="00405F20" w:rsidRDefault="00405F20" w:rsidP="00D75FCC">
      <w:pPr>
        <w:pStyle w:val="Arialnarrow"/>
        <w:jc w:val="lowKashida"/>
      </w:pPr>
      <w:r w:rsidRPr="00405F20">
        <w:t xml:space="preserve">A relatively newer concept is pain sensitivity due to an abnormal processing or function of the central nervous system in response to normal stimuli. </w:t>
      </w:r>
    </w:p>
    <w:p w14:paraId="778D1C73" w14:textId="77777777" w:rsidR="00405F20" w:rsidRPr="00405F20" w:rsidRDefault="00405F20" w:rsidP="00D75FCC">
      <w:pPr>
        <w:pStyle w:val="Arialnarrow"/>
        <w:jc w:val="lowKashida"/>
      </w:pPr>
      <w:r w:rsidRPr="00405F20">
        <w:t>Several conditions considered to have this abnormal sensitivity or hyper-responsiveness include:</w:t>
      </w:r>
    </w:p>
    <w:p w14:paraId="7B8957CB" w14:textId="77777777" w:rsidR="00023F67" w:rsidRPr="00023F67" w:rsidRDefault="00405F20" w:rsidP="00D75FCC">
      <w:pPr>
        <w:pStyle w:val="Arialnarrow"/>
        <w:jc w:val="lowKashida"/>
      </w:pPr>
      <w:r w:rsidRPr="00405F20">
        <w:sym w:font="Wingdings" w:char="F08C"/>
      </w:r>
      <w:r w:rsidRPr="00405F20">
        <w:t xml:space="preserve"> Fibromyalgia</w:t>
      </w:r>
      <w:r w:rsidR="00405D68">
        <w:t xml:space="preserve"> </w:t>
      </w:r>
      <w:r w:rsidR="00023F67" w:rsidRPr="00023F67">
        <w:sym w:font="Wingdings" w:char="F08D"/>
      </w:r>
      <w:r w:rsidR="00023F67" w:rsidRPr="00023F67">
        <w:t xml:space="preserve"> Irritable bowel syndrome</w:t>
      </w:r>
    </w:p>
    <w:p w14:paraId="5EFA0167" w14:textId="77777777" w:rsidR="00791156" w:rsidRPr="00031383" w:rsidRDefault="00791156" w:rsidP="00D75FCC">
      <w:pPr>
        <w:pStyle w:val="Arialnarrow"/>
        <w:jc w:val="lowKashida"/>
        <w:rPr>
          <w:b/>
          <w:bCs/>
        </w:rPr>
      </w:pPr>
      <w:r w:rsidRPr="00031383">
        <w:rPr>
          <w:b/>
          <w:bCs/>
        </w:rPr>
        <w:t xml:space="preserve">Referred Pain: </w:t>
      </w:r>
    </w:p>
    <w:p w14:paraId="3814B398" w14:textId="77777777" w:rsidR="00791156" w:rsidRDefault="00791156" w:rsidP="00D75FCC">
      <w:pPr>
        <w:pStyle w:val="Arialnarrow"/>
        <w:jc w:val="lowKashida"/>
      </w:pPr>
      <w:bookmarkStart w:id="1" w:name="5240190"/>
      <w:bookmarkEnd w:id="1"/>
      <w:r w:rsidRPr="00791156">
        <w:t xml:space="preserve">Irritation of a visceral organ frequently produces pain that is felt not at that site but in some somatic structure that may be a considerable distance away. </w:t>
      </w:r>
    </w:p>
    <w:p w14:paraId="0D3AACA2" w14:textId="77777777" w:rsidR="00D75FCC" w:rsidRPr="00D75FCC" w:rsidRDefault="00D75FCC" w:rsidP="00D75FCC">
      <w:pPr>
        <w:pStyle w:val="Arialnarrow"/>
      </w:pPr>
      <w:r w:rsidRPr="00D75FCC">
        <w:t xml:space="preserve">Such pain is said to be referred to the somatic structure. Obviously, knowledge of referred pain and the common sites of pain referral from each of the viscera are of great importance to the physician. Perhaps the best-known examples are </w:t>
      </w:r>
    </w:p>
    <w:p w14:paraId="1EFD713C" w14:textId="77777777" w:rsidR="00D75FCC" w:rsidRPr="00D75FCC" w:rsidRDefault="00D75FCC" w:rsidP="00D75FCC">
      <w:pPr>
        <w:pStyle w:val="Arialnarrow"/>
      </w:pPr>
      <w:r w:rsidRPr="00D75FCC">
        <w:sym w:font="Wingdings" w:char="F08C"/>
      </w:r>
      <w:r w:rsidRPr="00D75FCC">
        <w:t xml:space="preserve">Referral of cardiac pain to the inner aspect of the left arm </w:t>
      </w:r>
    </w:p>
    <w:p w14:paraId="7BEDCEFA" w14:textId="77777777" w:rsidR="00D75FCC" w:rsidRPr="00D75FCC" w:rsidRDefault="00D75FCC" w:rsidP="00D75FCC">
      <w:pPr>
        <w:pStyle w:val="Arialnarrow"/>
      </w:pPr>
      <w:r w:rsidRPr="00D75FCC">
        <w:sym w:font="Wingdings" w:char="F08D"/>
      </w:r>
      <w:r w:rsidRPr="00D75FCC">
        <w:t xml:space="preserve">Pain in the tip of the shoulder caused by irritation of the central portion of the diaphragm </w:t>
      </w:r>
    </w:p>
    <w:p w14:paraId="6D2A5842" w14:textId="77777777" w:rsidR="002E370C" w:rsidRDefault="00D75FCC" w:rsidP="00D75FCC">
      <w:pPr>
        <w:pStyle w:val="Arialnarrow"/>
      </w:pPr>
      <w:r w:rsidRPr="00D75FCC">
        <w:sym w:font="Wingdings" w:char="F08E"/>
      </w:r>
      <w:r w:rsidRPr="00D75FCC">
        <w:t>Pain in the testicle due to distention of the ureter.</w:t>
      </w:r>
    </w:p>
    <w:p w14:paraId="0C88DD88" w14:textId="77777777" w:rsidR="00D75FCC" w:rsidRPr="00D75FCC" w:rsidRDefault="002E370C" w:rsidP="00D75FCC">
      <w:pPr>
        <w:pStyle w:val="Arialnarrow"/>
      </w:pPr>
      <w:r>
        <w:t xml:space="preserve">You should differentiate between referred pain and radiate pain </w:t>
      </w:r>
      <w:r w:rsidR="00D75FCC" w:rsidRPr="00D75FCC">
        <w:t xml:space="preserve"> </w:t>
      </w:r>
      <w:bookmarkStart w:id="2" w:name="5240191"/>
      <w:bookmarkEnd w:id="2"/>
    </w:p>
    <w:p w14:paraId="79A76020" w14:textId="77777777" w:rsidR="003356FD" w:rsidRDefault="003356FD" w:rsidP="003356FD">
      <w:pPr>
        <w:pStyle w:val="Arialnarrow"/>
        <w:jc w:val="center"/>
      </w:pPr>
      <w:r w:rsidRPr="003356FD">
        <w:rPr>
          <w:noProof/>
        </w:rPr>
        <w:drawing>
          <wp:inline distT="0" distB="0" distL="0" distR="0" wp14:anchorId="3CA5FDCF" wp14:editId="4706B9F4">
            <wp:extent cx="3293847" cy="3499512"/>
            <wp:effectExtent l="0" t="0" r="1905" b="5715"/>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01359" cy="3507493"/>
                    </a:xfrm>
                    <a:prstGeom prst="rect">
                      <a:avLst/>
                    </a:prstGeom>
                    <a:noFill/>
                    <a:ln>
                      <a:noFill/>
                    </a:ln>
                  </pic:spPr>
                </pic:pic>
              </a:graphicData>
            </a:graphic>
          </wp:inline>
        </w:drawing>
      </w:r>
      <w:r w:rsidR="00031383">
        <w:rPr>
          <w:noProof/>
        </w:rPr>
        <w:drawing>
          <wp:inline distT="0" distB="0" distL="0" distR="0" wp14:anchorId="6818919E" wp14:editId="11973B49">
            <wp:extent cx="2198077" cy="3501113"/>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13039" cy="3524945"/>
                    </a:xfrm>
                    <a:prstGeom prst="rect">
                      <a:avLst/>
                    </a:prstGeom>
                    <a:noFill/>
                    <a:ln>
                      <a:noFill/>
                    </a:ln>
                  </pic:spPr>
                </pic:pic>
              </a:graphicData>
            </a:graphic>
          </wp:inline>
        </w:drawing>
      </w:r>
    </w:p>
    <w:p w14:paraId="251FB4E5" w14:textId="77777777" w:rsidR="00791156" w:rsidRPr="00791156" w:rsidRDefault="00791156" w:rsidP="00405D68">
      <w:pPr>
        <w:pStyle w:val="Arialnarrow"/>
        <w:jc w:val="lowKashida"/>
      </w:pPr>
      <w:r w:rsidRPr="00791156">
        <w:t xml:space="preserve">Explanation: </w:t>
      </w:r>
    </w:p>
    <w:p w14:paraId="4C6B860A" w14:textId="77777777" w:rsidR="00791156" w:rsidRPr="00791156" w:rsidRDefault="00791156" w:rsidP="00405D68">
      <w:pPr>
        <w:pStyle w:val="Arialnarrow"/>
        <w:jc w:val="lowKashida"/>
      </w:pPr>
      <w:r w:rsidRPr="00791156">
        <w:rPr>
          <w:u w:val="dotted"/>
        </w:rPr>
        <w:lastRenderedPageBreak/>
        <w:t>1. Dermatomal rule:</w:t>
      </w:r>
      <w:r w:rsidRPr="00791156">
        <w:t xml:space="preserve"> When pain is referred, it is usually to a structure that developed from the same embryonic segment or dermatome as the structure in which the pain originates. For example, the heart and the arm have the same segmental origin, and the testicle has migrated with its nerve supply from the primitive urogenital ridge from which the kidney and ureter have developed.</w:t>
      </w:r>
    </w:p>
    <w:p w14:paraId="54020719" w14:textId="77777777" w:rsidR="00791156" w:rsidRDefault="00D37B66" w:rsidP="00405D68">
      <w:pPr>
        <w:pStyle w:val="Arialnarrow"/>
        <w:jc w:val="center"/>
        <w:rPr>
          <w:u w:val="double"/>
        </w:rPr>
      </w:pPr>
      <w:bookmarkStart w:id="3" w:name="5240192"/>
      <w:bookmarkEnd w:id="3"/>
      <w:r w:rsidRPr="00D37B66">
        <w:rPr>
          <w:noProof/>
        </w:rPr>
        <w:drawing>
          <wp:inline distT="0" distB="0" distL="0" distR="0" wp14:anchorId="71CA0DAC" wp14:editId="6F7B7B7D">
            <wp:extent cx="3000001" cy="2159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1744" cy="2175192"/>
                    </a:xfrm>
                    <a:prstGeom prst="rect">
                      <a:avLst/>
                    </a:prstGeom>
                    <a:noFill/>
                    <a:ln>
                      <a:noFill/>
                    </a:ln>
                  </pic:spPr>
                </pic:pic>
              </a:graphicData>
            </a:graphic>
          </wp:inline>
        </w:drawing>
      </w:r>
    </w:p>
    <w:p w14:paraId="6CD71F46" w14:textId="77777777" w:rsidR="00791156" w:rsidRPr="00791156" w:rsidRDefault="00791156" w:rsidP="0066516B">
      <w:pPr>
        <w:pStyle w:val="Arialnarrow"/>
        <w:jc w:val="lowKashida"/>
      </w:pPr>
      <w:r w:rsidRPr="00791156">
        <w:rPr>
          <w:u w:val="dotted"/>
        </w:rPr>
        <w:t>2. Convergence–projection theory:</w:t>
      </w:r>
      <w:r w:rsidRPr="00791156">
        <w:t xml:space="preserve"> The basis for referred pain may be convergence of somatic and visceral pain fibers on the same second-order neurons in the dorsal horn that project to the thalamus and then to the somatosensory cortex. </w:t>
      </w:r>
    </w:p>
    <w:p w14:paraId="13D7AE6D" w14:textId="77777777" w:rsidR="00791156" w:rsidRPr="00791156" w:rsidRDefault="00791156" w:rsidP="0066516B">
      <w:pPr>
        <w:pStyle w:val="Arialnarrow"/>
        <w:jc w:val="lowKashida"/>
        <w:rPr>
          <w:u w:val="double"/>
        </w:rPr>
      </w:pPr>
      <w:r w:rsidRPr="00791156">
        <w:rPr>
          <w:u w:val="dotted"/>
        </w:rPr>
        <w:t>3. Role of experience:</w:t>
      </w:r>
      <w:r w:rsidRPr="00791156">
        <w:t xml:space="preserve"> patients may explain new tooth pain as maxillary sinus pain depending on old, long history of maxillary sinusitis.</w:t>
      </w:r>
    </w:p>
    <w:p w14:paraId="7BA6D24E" w14:textId="77777777" w:rsidR="008837A6" w:rsidRPr="008837A6" w:rsidRDefault="008837A6" w:rsidP="008837A6">
      <w:pPr>
        <w:pStyle w:val="Arialnarrow"/>
      </w:pPr>
      <w:r w:rsidRPr="008837A6">
        <w:t>Visceral Pain:</w:t>
      </w:r>
    </w:p>
    <w:p w14:paraId="49DEF73E" w14:textId="77777777" w:rsidR="008837A6" w:rsidRPr="008837A6" w:rsidRDefault="008837A6" w:rsidP="008837A6">
      <w:pPr>
        <w:pStyle w:val="Arialnarrow"/>
      </w:pPr>
      <w:r w:rsidRPr="008837A6">
        <w:t>Visceral pain is used for diagnosing different visceral diseases (visceral inflammation and infectious)</w:t>
      </w:r>
    </w:p>
    <w:p w14:paraId="09BFD793" w14:textId="77777777" w:rsidR="008837A6" w:rsidRPr="008837A6" w:rsidRDefault="008837A6" w:rsidP="008837A6">
      <w:pPr>
        <w:pStyle w:val="Arialnarrow"/>
      </w:pPr>
      <w:r w:rsidRPr="008837A6">
        <w:t>Essentially all visceral pain that originates in the thoracic and abdominal cavities is transmitted through small type C pain fibers and, therefore, can transmit only the chronic-aching-suffering type of pain</w:t>
      </w:r>
    </w:p>
    <w:p w14:paraId="1FBDD1E9" w14:textId="77777777" w:rsidR="008837A6" w:rsidRPr="008837A6" w:rsidRDefault="008837A6" w:rsidP="008837A6">
      <w:pPr>
        <w:pStyle w:val="Arialnarrow"/>
      </w:pPr>
      <w:r w:rsidRPr="008837A6">
        <w:t xml:space="preserve">Visceral pain can be caused by any stimulus that excites pain nerve endings in diffuse areas of the viscera. </w:t>
      </w:r>
    </w:p>
    <w:p w14:paraId="502A9144" w14:textId="77777777" w:rsidR="008837A6" w:rsidRPr="008837A6" w:rsidRDefault="008837A6" w:rsidP="008837A6">
      <w:pPr>
        <w:pStyle w:val="Arialnarrow"/>
      </w:pPr>
      <w:r w:rsidRPr="008837A6">
        <w:t xml:space="preserve">Such stimuli include: </w:t>
      </w:r>
    </w:p>
    <w:p w14:paraId="0C13AB55" w14:textId="77777777" w:rsidR="008837A6" w:rsidRPr="008837A6" w:rsidRDefault="008837A6" w:rsidP="008837A6">
      <w:pPr>
        <w:pStyle w:val="Arialnarrow"/>
      </w:pPr>
      <w:r w:rsidRPr="008837A6">
        <w:rPr>
          <w:rFonts w:hAnsi="Wingdings 2"/>
        </w:rPr>
        <w:sym w:font="Wingdings 2" w:char="F075"/>
      </w:r>
      <w:proofErr w:type="gramStart"/>
      <w:r w:rsidRPr="008837A6">
        <w:t>ischemia</w:t>
      </w:r>
      <w:proofErr w:type="gramEnd"/>
      <w:r w:rsidRPr="008837A6">
        <w:t xml:space="preserve"> of visceral tissue (MI)</w:t>
      </w:r>
    </w:p>
    <w:p w14:paraId="69A0963F" w14:textId="77777777" w:rsidR="008837A6" w:rsidRPr="008837A6" w:rsidRDefault="008837A6" w:rsidP="008837A6">
      <w:pPr>
        <w:pStyle w:val="Arialnarrow"/>
      </w:pPr>
      <w:r w:rsidRPr="008837A6">
        <w:rPr>
          <w:rFonts w:hAnsi="Wingdings 2"/>
        </w:rPr>
        <w:sym w:font="Wingdings 2" w:char="F076"/>
      </w:r>
      <w:proofErr w:type="gramStart"/>
      <w:r w:rsidRPr="008837A6">
        <w:t>chemical</w:t>
      </w:r>
      <w:proofErr w:type="gramEnd"/>
      <w:r w:rsidRPr="008837A6">
        <w:t xml:space="preserve"> damage to the surfaces of the viscera (PU)</w:t>
      </w:r>
    </w:p>
    <w:p w14:paraId="50B0DBD5" w14:textId="77777777" w:rsidR="008837A6" w:rsidRPr="008837A6" w:rsidRDefault="008837A6" w:rsidP="008837A6">
      <w:pPr>
        <w:pStyle w:val="Arialnarrow"/>
      </w:pPr>
      <w:r w:rsidRPr="008837A6">
        <w:rPr>
          <w:rFonts w:hAnsi="Wingdings 2"/>
        </w:rPr>
        <w:sym w:font="Wingdings 2" w:char="F077"/>
      </w:r>
      <w:proofErr w:type="gramStart"/>
      <w:r w:rsidRPr="008837A6">
        <w:t>spasm</w:t>
      </w:r>
      <w:proofErr w:type="gramEnd"/>
      <w:r w:rsidRPr="008837A6">
        <w:t xml:space="preserve"> of the smooth muscle of a hollow </w:t>
      </w:r>
      <w:proofErr w:type="spellStart"/>
      <w:r w:rsidRPr="008837A6">
        <w:t>viscus</w:t>
      </w:r>
      <w:proofErr w:type="spellEnd"/>
      <w:r w:rsidRPr="008837A6">
        <w:t>, (</w:t>
      </w:r>
      <w:proofErr w:type="spellStart"/>
      <w:r w:rsidRPr="008837A6">
        <w:t>billary</w:t>
      </w:r>
      <w:proofErr w:type="spellEnd"/>
      <w:r w:rsidRPr="008837A6">
        <w:t xml:space="preserve"> colic, ureter colic)</w:t>
      </w:r>
    </w:p>
    <w:p w14:paraId="2BEE5844" w14:textId="77777777" w:rsidR="008837A6" w:rsidRPr="008837A6" w:rsidRDefault="008837A6" w:rsidP="008837A6">
      <w:pPr>
        <w:pStyle w:val="Arialnarrow"/>
      </w:pPr>
      <w:r w:rsidRPr="008837A6">
        <w:rPr>
          <w:rFonts w:hAnsi="Wingdings 2"/>
        </w:rPr>
        <w:sym w:font="Wingdings 2" w:char="F078"/>
      </w:r>
      <w:proofErr w:type="gramStart"/>
      <w:r w:rsidRPr="008837A6">
        <w:t>excess</w:t>
      </w:r>
      <w:proofErr w:type="gramEnd"/>
      <w:r w:rsidRPr="008837A6">
        <w:t xml:space="preserve"> distention of a hollow viscus,(GIT distention) </w:t>
      </w:r>
    </w:p>
    <w:p w14:paraId="71BCF307" w14:textId="77777777" w:rsidR="008837A6" w:rsidRPr="008837A6" w:rsidRDefault="008837A6" w:rsidP="008837A6">
      <w:pPr>
        <w:pStyle w:val="Arialnarrow"/>
      </w:pPr>
      <w:r w:rsidRPr="008837A6">
        <w:rPr>
          <w:rFonts w:hAnsi="Wingdings 2"/>
        </w:rPr>
        <w:sym w:font="Wingdings 2" w:char="F079"/>
      </w:r>
      <w:proofErr w:type="gramStart"/>
      <w:r w:rsidRPr="008837A6">
        <w:t>stretching</w:t>
      </w:r>
      <w:proofErr w:type="gramEnd"/>
      <w:r w:rsidRPr="008837A6">
        <w:t xml:space="preserve"> of the connective tissue surrounding or within the viscus. </w:t>
      </w:r>
    </w:p>
    <w:p w14:paraId="043813EB" w14:textId="77777777" w:rsidR="008837A6" w:rsidRPr="008837A6" w:rsidRDefault="008837A6" w:rsidP="008837A6">
      <w:pPr>
        <w:pStyle w:val="Arialnarrow"/>
      </w:pPr>
      <w:r w:rsidRPr="008837A6">
        <w:t>Visceral pain characterizes as:</w:t>
      </w:r>
    </w:p>
    <w:p w14:paraId="7660CD33" w14:textId="77777777" w:rsidR="008837A6" w:rsidRPr="008837A6" w:rsidRDefault="008837A6" w:rsidP="008837A6">
      <w:pPr>
        <w:pStyle w:val="Arialnarrow"/>
      </w:pPr>
      <w:r w:rsidRPr="008837A6">
        <w:rPr>
          <w:rFonts w:hAnsi="Wingdings 2"/>
        </w:rPr>
        <w:sym w:font="Wingdings 2" w:char="F075"/>
      </w:r>
      <w:r w:rsidRPr="008837A6">
        <w:t xml:space="preserve"> </w:t>
      </w:r>
      <w:proofErr w:type="gramStart"/>
      <w:r w:rsidRPr="008837A6">
        <w:t>vague</w:t>
      </w:r>
      <w:proofErr w:type="gramEnd"/>
      <w:r w:rsidRPr="008837A6">
        <w:t xml:space="preserve">, poorly localized, and not well understood or clearly defined, </w:t>
      </w:r>
    </w:p>
    <w:p w14:paraId="7AAD0B85" w14:textId="77777777" w:rsidR="008837A6" w:rsidRPr="008837A6" w:rsidRDefault="008837A6" w:rsidP="008837A6">
      <w:pPr>
        <w:pStyle w:val="Arialnarrow"/>
      </w:pPr>
      <w:r w:rsidRPr="008837A6">
        <w:rPr>
          <w:rFonts w:hAnsi="Wingdings 2"/>
        </w:rPr>
        <w:sym w:font="Wingdings 2" w:char="F076"/>
      </w:r>
      <w:r w:rsidRPr="008837A6">
        <w:t xml:space="preserve"> </w:t>
      </w:r>
      <w:proofErr w:type="gramStart"/>
      <w:r w:rsidRPr="008837A6">
        <w:t>unpleasant</w:t>
      </w:r>
      <w:proofErr w:type="gramEnd"/>
      <w:r w:rsidRPr="008837A6">
        <w:t xml:space="preserve">, </w:t>
      </w:r>
    </w:p>
    <w:p w14:paraId="5B9FE008" w14:textId="77777777" w:rsidR="008837A6" w:rsidRPr="008837A6" w:rsidRDefault="008837A6" w:rsidP="008837A6">
      <w:pPr>
        <w:pStyle w:val="Arialnarrow"/>
      </w:pPr>
      <w:r w:rsidRPr="008837A6">
        <w:rPr>
          <w:rFonts w:hAnsi="Wingdings 2"/>
        </w:rPr>
        <w:sym w:font="Wingdings 2" w:char="F077"/>
      </w:r>
      <w:r w:rsidRPr="008837A6">
        <w:t xml:space="preserve"> </w:t>
      </w:r>
      <w:proofErr w:type="gramStart"/>
      <w:r w:rsidRPr="008837A6">
        <w:t>associated</w:t>
      </w:r>
      <w:proofErr w:type="gramEnd"/>
      <w:r w:rsidRPr="008837A6">
        <w:t xml:space="preserve"> with nausea and autonomic symptoms, </w:t>
      </w:r>
    </w:p>
    <w:p w14:paraId="1F627058" w14:textId="77777777" w:rsidR="008837A6" w:rsidRPr="008837A6" w:rsidRDefault="008837A6" w:rsidP="008837A6">
      <w:pPr>
        <w:pStyle w:val="Arialnarrow"/>
      </w:pPr>
      <w:r w:rsidRPr="008837A6">
        <w:rPr>
          <w:rFonts w:hAnsi="Wingdings 2"/>
        </w:rPr>
        <w:sym w:font="Wingdings 2" w:char="F078"/>
      </w:r>
      <w:r w:rsidRPr="008837A6">
        <w:t xml:space="preserve"> </w:t>
      </w:r>
      <w:proofErr w:type="gramStart"/>
      <w:r w:rsidRPr="008837A6">
        <w:t>radiates</w:t>
      </w:r>
      <w:proofErr w:type="gramEnd"/>
      <w:r w:rsidRPr="008837A6">
        <w:t xml:space="preserve"> or is referred to other areas. </w:t>
      </w:r>
    </w:p>
    <w:p w14:paraId="1E7CA6DA" w14:textId="77777777" w:rsidR="008837A6" w:rsidRPr="008837A6" w:rsidRDefault="008837A6" w:rsidP="008837A6">
      <w:pPr>
        <w:pStyle w:val="Arialnarrow"/>
      </w:pPr>
      <w:r w:rsidRPr="008837A6">
        <w:rPr>
          <w:rFonts w:hAnsi="Wingdings 2"/>
        </w:rPr>
        <w:sym w:font="Wingdings 2" w:char="F079"/>
      </w:r>
      <w:r w:rsidRPr="008837A6">
        <w:t xml:space="preserve"> Visceral pain seldom severe even in highly localized types of damage to the viscera </w:t>
      </w:r>
    </w:p>
    <w:p w14:paraId="2F19CC98" w14:textId="77777777" w:rsidR="008837A6" w:rsidRPr="008837A6" w:rsidRDefault="008837A6" w:rsidP="008837A6">
      <w:pPr>
        <w:pStyle w:val="Arialnarrow"/>
      </w:pPr>
      <w:r w:rsidRPr="008837A6">
        <w:rPr>
          <w:rFonts w:hAnsi="Wingdings 2"/>
        </w:rPr>
        <w:sym w:font="Wingdings 2" w:char="F07A"/>
      </w:r>
      <w:r w:rsidRPr="008837A6">
        <w:t>Visceral pain often feels like a deep squeeze, pressure, or aching.</w:t>
      </w:r>
    </w:p>
    <w:p w14:paraId="0BCA9D11" w14:textId="77777777" w:rsidR="008837A6" w:rsidRPr="008837A6" w:rsidRDefault="008837A6" w:rsidP="008837A6">
      <w:pPr>
        <w:pStyle w:val="Arialnarrow"/>
      </w:pPr>
      <w:r w:rsidRPr="008837A6">
        <w:t>Visceral pain, like somatic pain, initiates reflex contraction of nearby skeletal muscle. This reflex spasm is usually in the abdominal wall and makes abdominal wall rigid and it is called (guarding).</w:t>
      </w:r>
    </w:p>
    <w:p w14:paraId="76F85157" w14:textId="77777777" w:rsidR="008837A6" w:rsidRPr="008837A6" w:rsidRDefault="008837A6" w:rsidP="008837A6">
      <w:pPr>
        <w:pStyle w:val="Arialnarrow"/>
      </w:pPr>
      <w:r w:rsidRPr="008837A6">
        <w:rPr>
          <w:u w:val="dotted"/>
        </w:rPr>
        <w:t>Visceral autonomic reflex:</w:t>
      </w:r>
    </w:p>
    <w:p w14:paraId="2F557157" w14:textId="77777777" w:rsidR="008837A6" w:rsidRPr="008837A6" w:rsidRDefault="008837A6" w:rsidP="008837A6">
      <w:pPr>
        <w:pStyle w:val="Arialnarrow"/>
      </w:pPr>
      <w:r w:rsidRPr="008837A6">
        <w:t>Visceral reflex is unconscious, automatic, stereotype responses to stimuli</w:t>
      </w:r>
    </w:p>
    <w:p w14:paraId="7BE9DE75" w14:textId="77777777" w:rsidR="008837A6" w:rsidRPr="008837A6" w:rsidRDefault="008837A6" w:rsidP="008837A6">
      <w:pPr>
        <w:pStyle w:val="Arialnarrow"/>
      </w:pPr>
      <w:r w:rsidRPr="008837A6">
        <w:t xml:space="preserve">Visceral reflex is usually of two types: </w:t>
      </w:r>
    </w:p>
    <w:p w14:paraId="56083620" w14:textId="77777777" w:rsidR="008837A6" w:rsidRPr="008837A6" w:rsidRDefault="008837A6" w:rsidP="008837A6">
      <w:pPr>
        <w:pStyle w:val="Arialnarrow"/>
      </w:pPr>
      <w:proofErr w:type="gramStart"/>
      <w:r w:rsidRPr="008837A6">
        <w:t>a</w:t>
      </w:r>
      <w:proofErr w:type="gramEnd"/>
      <w:r w:rsidRPr="008837A6">
        <w:t>. short visceral reflex: where CNS is not involved such as reflex at the wall of GIT</w:t>
      </w:r>
    </w:p>
    <w:p w14:paraId="14113AC6" w14:textId="77777777" w:rsidR="008837A6" w:rsidRPr="008837A6" w:rsidRDefault="008837A6" w:rsidP="008837A6">
      <w:pPr>
        <w:pStyle w:val="Arialnarrow"/>
      </w:pPr>
      <w:proofErr w:type="gramStart"/>
      <w:r w:rsidRPr="008837A6">
        <w:lastRenderedPageBreak/>
        <w:t>b</w:t>
      </w:r>
      <w:proofErr w:type="gramEnd"/>
      <w:r w:rsidRPr="008837A6">
        <w:t>. long visceral reflex:  where CNS is involved such as defecation and micturition</w:t>
      </w:r>
    </w:p>
    <w:p w14:paraId="74088CE7" w14:textId="77777777" w:rsidR="008837A6" w:rsidRPr="008837A6" w:rsidRDefault="008837A6" w:rsidP="008837A6">
      <w:pPr>
        <w:pStyle w:val="Arialnarrow"/>
      </w:pPr>
      <w:r w:rsidRPr="008837A6">
        <w:t xml:space="preserve">Long visceral reflex arc: Receptor, afferent neurons (to CNS), interneurons, efferent neurons (away from CNS), effectors </w:t>
      </w:r>
    </w:p>
    <w:p w14:paraId="311ABD7A" w14:textId="77777777" w:rsidR="00D9103C" w:rsidRPr="006F1920" w:rsidRDefault="00D9103C" w:rsidP="00D9103C">
      <w:pPr>
        <w:pStyle w:val="Arialnarrow"/>
        <w:jc w:val="lowKashida"/>
        <w:rPr>
          <w:u w:val="dotted"/>
        </w:rPr>
      </w:pPr>
      <w:r w:rsidRPr="006F1920">
        <w:rPr>
          <w:u w:val="dotted"/>
        </w:rPr>
        <w:t>Visceral autonomic reflex:</w:t>
      </w:r>
    </w:p>
    <w:p w14:paraId="69E3CB3B" w14:textId="77777777" w:rsidR="00457A63" w:rsidRDefault="00457A63" w:rsidP="00D9103C">
      <w:pPr>
        <w:pStyle w:val="Arialnarrow"/>
        <w:jc w:val="lowKashida"/>
      </w:pPr>
      <w:r>
        <w:t>Visceral reflex is unconscious, automatic, stereotype responses to stimuli</w:t>
      </w:r>
    </w:p>
    <w:p w14:paraId="62F8956F" w14:textId="77777777" w:rsidR="00457A63" w:rsidRDefault="00457A63" w:rsidP="00D9103C">
      <w:pPr>
        <w:pStyle w:val="Arialnarrow"/>
        <w:jc w:val="lowKashida"/>
      </w:pPr>
      <w:r w:rsidRPr="00457A63">
        <w:t>Visceral reflex</w:t>
      </w:r>
      <w:r>
        <w:t xml:space="preserve"> is usually of two types: </w:t>
      </w:r>
    </w:p>
    <w:p w14:paraId="7589BEF4" w14:textId="77777777" w:rsidR="00457A63" w:rsidRDefault="00457A63" w:rsidP="00457A63">
      <w:pPr>
        <w:pStyle w:val="Arialnarrow"/>
        <w:jc w:val="lowKashida"/>
      </w:pPr>
      <w:proofErr w:type="gramStart"/>
      <w:r>
        <w:t>a</w:t>
      </w:r>
      <w:proofErr w:type="gramEnd"/>
      <w:r>
        <w:t>. short visceral reflex</w:t>
      </w:r>
      <w:r w:rsidR="005311D8">
        <w:t>:</w:t>
      </w:r>
      <w:r>
        <w:t xml:space="preserve"> where CNS is not involved such as reflex at the wall of GIT</w:t>
      </w:r>
    </w:p>
    <w:p w14:paraId="406F8B9B" w14:textId="77777777" w:rsidR="00457A63" w:rsidRDefault="00457A63" w:rsidP="00457A63">
      <w:pPr>
        <w:pStyle w:val="Arialnarrow"/>
        <w:jc w:val="lowKashida"/>
      </w:pPr>
      <w:proofErr w:type="gramStart"/>
      <w:r>
        <w:t>b</w:t>
      </w:r>
      <w:proofErr w:type="gramEnd"/>
      <w:r>
        <w:t>. long visceral reflex</w:t>
      </w:r>
      <w:r w:rsidR="005311D8">
        <w:t>:</w:t>
      </w:r>
      <w:r>
        <w:t xml:space="preserve">  </w:t>
      </w:r>
      <w:r w:rsidRPr="00457A63">
        <w:t>where CNS is involved such as</w:t>
      </w:r>
      <w:r>
        <w:t xml:space="preserve"> defecation and micturition</w:t>
      </w:r>
    </w:p>
    <w:p w14:paraId="124B819E" w14:textId="77777777" w:rsidR="00457A63" w:rsidRDefault="00457A63" w:rsidP="00457A63">
      <w:pPr>
        <w:pStyle w:val="Arialnarrow"/>
        <w:jc w:val="lowKashida"/>
      </w:pPr>
      <w:r>
        <w:t xml:space="preserve">Long visceral reflex arc: Receptor, afferent neurons (to CNS), interneurons, efferent neurons (away from CNS), effectors </w:t>
      </w:r>
    </w:p>
    <w:p w14:paraId="75B848BC" w14:textId="77777777" w:rsidR="00D9103C" w:rsidRPr="006F1920" w:rsidRDefault="00D9103C" w:rsidP="00D9103C">
      <w:pPr>
        <w:pStyle w:val="Arialnarrow"/>
        <w:jc w:val="lowKashida"/>
        <w:rPr>
          <w:u w:val="dotted"/>
        </w:rPr>
      </w:pPr>
      <w:r w:rsidRPr="006F1920">
        <w:rPr>
          <w:u w:val="dotted"/>
        </w:rPr>
        <w:t xml:space="preserve">Visceral Receptors: </w:t>
      </w:r>
    </w:p>
    <w:p w14:paraId="39CB594C" w14:textId="77777777" w:rsidR="00D9103C" w:rsidRDefault="00D9103C" w:rsidP="00D9103C">
      <w:pPr>
        <w:pStyle w:val="Arialnarrow"/>
        <w:jc w:val="lowKashida"/>
      </w:pPr>
      <w:r w:rsidRPr="00D0381F">
        <w:t xml:space="preserve">Nociceptors are present, although they are more sparsely </w:t>
      </w:r>
      <w:r>
        <w:rPr>
          <w:rFonts w:hint="cs"/>
          <w:rtl/>
          <w:lang w:bidi="ar-JO"/>
        </w:rPr>
        <w:t>قليلة</w:t>
      </w:r>
      <w:r w:rsidRPr="00D0381F">
        <w:t>distributed than in somatic structures</w:t>
      </w:r>
      <w:r>
        <w:t>.</w:t>
      </w:r>
    </w:p>
    <w:p w14:paraId="492D7BF8" w14:textId="77777777" w:rsidR="00D9103C" w:rsidRDefault="00D9103C" w:rsidP="004B2F11">
      <w:pPr>
        <w:pStyle w:val="Arialnarrow"/>
        <w:jc w:val="lowKashida"/>
      </w:pPr>
      <w:r>
        <w:t>T</w:t>
      </w:r>
      <w:r w:rsidRPr="00D0381F">
        <w:t>here are no proprioceptors in the viscera, few temperature and touch receptors</w:t>
      </w:r>
      <w:r w:rsidR="004B2F11">
        <w:t xml:space="preserve"> and chemoreceptors (pH and osmolarity of food)</w:t>
      </w:r>
      <w:r w:rsidRPr="00D0381F">
        <w:t>.</w:t>
      </w:r>
    </w:p>
    <w:p w14:paraId="70F9BE3F" w14:textId="77777777" w:rsidR="00457A63" w:rsidRDefault="00457A63" w:rsidP="00D9103C">
      <w:pPr>
        <w:pStyle w:val="Arialnarrow"/>
        <w:jc w:val="lowKashida"/>
      </w:pPr>
      <w:r w:rsidRPr="00457A63">
        <w:t>The receptors in the walls of the hollow viscera are especially sensitive to distention of these organs. Distention can produces pain that waxes and wanes (increase and decrease as in intestinal colic). When a visceral organ is inflamed or hyperemic, relatively minor stimuli cause severe pain. This is probably a form of hyperalgesia.</w:t>
      </w:r>
    </w:p>
    <w:p w14:paraId="380458F8" w14:textId="77777777" w:rsidR="00D9103C" w:rsidRDefault="00D9103C" w:rsidP="00D9103C">
      <w:pPr>
        <w:pStyle w:val="Arialnarrow"/>
        <w:jc w:val="lowKashida"/>
      </w:pPr>
      <w:r>
        <w:t xml:space="preserve">Afferent </w:t>
      </w:r>
      <w:r w:rsidR="00457A63">
        <w:t xml:space="preserve">and </w:t>
      </w:r>
      <w:r>
        <w:t>Efferent fibers and CNS</w:t>
      </w:r>
      <w:r w:rsidRPr="00D0381F">
        <w:t xml:space="preserve"> via sympathetic and parasympathetic nerves.</w:t>
      </w:r>
    </w:p>
    <w:p w14:paraId="19D5F318" w14:textId="77777777" w:rsidR="002E4981" w:rsidRDefault="002E4981" w:rsidP="006F1920">
      <w:pPr>
        <w:pStyle w:val="Arialnarrow"/>
        <w:jc w:val="center"/>
        <w:rPr>
          <w:b/>
          <w:bCs/>
        </w:rPr>
      </w:pPr>
      <w:r>
        <w:rPr>
          <w:b/>
          <w:bCs/>
          <w:noProof/>
        </w:rPr>
        <w:drawing>
          <wp:inline distT="0" distB="0" distL="0" distR="0" wp14:anchorId="6F3D5BED" wp14:editId="1FFC7422">
            <wp:extent cx="4888230" cy="34112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88230" cy="3411220"/>
                    </a:xfrm>
                    <a:prstGeom prst="rect">
                      <a:avLst/>
                    </a:prstGeom>
                    <a:noFill/>
                    <a:ln>
                      <a:noFill/>
                    </a:ln>
                  </pic:spPr>
                </pic:pic>
              </a:graphicData>
            </a:graphic>
          </wp:inline>
        </w:drawing>
      </w:r>
    </w:p>
    <w:p w14:paraId="3FDBA0C2" w14:textId="2A3EC8AF" w:rsidR="00D37B66" w:rsidRPr="00D37B66" w:rsidRDefault="00D37B66" w:rsidP="00B834B5">
      <w:pPr>
        <w:pStyle w:val="Arialnarrow"/>
        <w:jc w:val="lowKashida"/>
        <w:rPr>
          <w:b/>
          <w:bCs/>
        </w:rPr>
      </w:pPr>
      <w:r w:rsidRPr="00D37B66">
        <w:rPr>
          <w:b/>
          <w:bCs/>
        </w:rPr>
        <w:t>Pain Modulation</w:t>
      </w:r>
      <w:r w:rsidR="00B834B5">
        <w:rPr>
          <w:rFonts w:hint="cs"/>
          <w:b/>
          <w:bCs/>
          <w:rtl/>
          <w:lang w:bidi="ar-JO"/>
        </w:rPr>
        <w:t xml:space="preserve">تعديل </w:t>
      </w:r>
      <w:r w:rsidRPr="00D37B66">
        <w:rPr>
          <w:b/>
          <w:bCs/>
        </w:rPr>
        <w:t xml:space="preserve"> </w:t>
      </w:r>
    </w:p>
    <w:p w14:paraId="67B2FF6D" w14:textId="77777777" w:rsidR="00D37B66" w:rsidRPr="00D37B66" w:rsidRDefault="00D37B66" w:rsidP="007B37EB">
      <w:pPr>
        <w:pStyle w:val="Arialnarrow"/>
        <w:jc w:val="lowKashida"/>
      </w:pPr>
      <w:r w:rsidRPr="00D37B66">
        <w:t xml:space="preserve">Modulation of pain (inhibition of nociceptive impulses) can occur by a number of processes. </w:t>
      </w:r>
    </w:p>
    <w:p w14:paraId="58FDE757" w14:textId="77777777" w:rsidR="00767A7C" w:rsidRDefault="00D37B66" w:rsidP="007B37EB">
      <w:pPr>
        <w:pStyle w:val="Arialnarrow"/>
        <w:jc w:val="lowKashida"/>
      </w:pPr>
      <w:r w:rsidRPr="00D37B66">
        <w:rPr>
          <w:b/>
          <w:bCs/>
        </w:rPr>
        <w:t xml:space="preserve">First: </w:t>
      </w:r>
      <w:r w:rsidRPr="00D37B66">
        <w:rPr>
          <w:u w:val="single"/>
        </w:rPr>
        <w:t>Based on the gate control theory</w:t>
      </w:r>
      <w:r w:rsidRPr="00D37B66">
        <w:t>,</w:t>
      </w:r>
    </w:p>
    <w:p w14:paraId="1FA0E048" w14:textId="77777777" w:rsidR="00F0490D" w:rsidRPr="00D37B66" w:rsidRDefault="00F0490D" w:rsidP="00F0490D">
      <w:pPr>
        <w:pStyle w:val="Arialnarrow"/>
        <w:jc w:val="lowKashida"/>
      </w:pPr>
      <w:r>
        <w:t>P</w:t>
      </w:r>
      <w:r w:rsidRPr="00D37B66">
        <w:t>ain modulation may occur at the level of the dorsal horn. Since the brain can process only a limited number of signals at one time, other sensory stimuli at nociceptors may alter pain perception. This theory supports the effectiveness of:</w:t>
      </w:r>
    </w:p>
    <w:p w14:paraId="79C8DE4E" w14:textId="00CBF1ED" w:rsidR="00F0490D" w:rsidRPr="00D37B66" w:rsidRDefault="00F0490D" w:rsidP="00B834B5">
      <w:pPr>
        <w:pStyle w:val="Arialnarrow"/>
        <w:jc w:val="lowKashida"/>
      </w:pPr>
      <w:r w:rsidRPr="00D37B66">
        <w:t>1. Counter</w:t>
      </w:r>
      <w:r w:rsidR="00946B77">
        <w:rPr>
          <w:lang w:bidi="ar-JO"/>
        </w:rPr>
        <w:t>-</w:t>
      </w:r>
      <w:r w:rsidRPr="00D37B66">
        <w:t>irritants: is a substance which creates</w:t>
      </w:r>
      <w:r w:rsidR="00B834B5">
        <w:t xml:space="preserve"> inflammation </w:t>
      </w:r>
      <w:r w:rsidRPr="00D37B66">
        <w:t>in one location with the goal of</w:t>
      </w:r>
      <w:r w:rsidR="00B834B5">
        <w:rPr>
          <w:rFonts w:hint="cs"/>
          <w:rtl/>
        </w:rPr>
        <w:t xml:space="preserve"> </w:t>
      </w:r>
      <w:r w:rsidRPr="00D37B66">
        <w:t>lessening the inflammation in another location</w:t>
      </w:r>
      <w:r>
        <w:t xml:space="preserve">. </w:t>
      </w:r>
      <w:r w:rsidRPr="00927B15">
        <w:t>Stimulation of the skin over an area</w:t>
      </w:r>
      <w:r>
        <w:t xml:space="preserve"> </w:t>
      </w:r>
      <w:r w:rsidRPr="00927B15">
        <w:t>of visceral inflammation produces some relief of the pain due</w:t>
      </w:r>
      <w:r>
        <w:t xml:space="preserve"> </w:t>
      </w:r>
      <w:r w:rsidRPr="00927B15">
        <w:t>to the visceral disease.</w:t>
      </w:r>
      <w:r w:rsidRPr="00D37B66">
        <w:t xml:space="preserve"> </w:t>
      </w:r>
    </w:p>
    <w:p w14:paraId="2A05405C" w14:textId="64FC202A" w:rsidR="00F0490D" w:rsidRDefault="00F0490D" w:rsidP="00B834B5">
      <w:pPr>
        <w:pStyle w:val="Arialnarrow"/>
        <w:jc w:val="lowKashida"/>
      </w:pPr>
      <w:r w:rsidRPr="00D37B66">
        <w:lastRenderedPageBreak/>
        <w:t xml:space="preserve">2. Trans-cutaneous electrical nerve stimulation (TENS): involves the transmission of electrical energy from an external stimulator to the peripheral nervous system via </w:t>
      </w:r>
      <w:proofErr w:type="spellStart"/>
      <w:r w:rsidRPr="00D37B66">
        <w:t>cutaneously</w:t>
      </w:r>
      <w:proofErr w:type="spellEnd"/>
      <w:r w:rsidRPr="00D37B66">
        <w:t xml:space="preserve"> placed </w:t>
      </w:r>
      <w:r w:rsidR="00B834B5">
        <w:t>conductive gel pads</w:t>
      </w:r>
      <w:r w:rsidRPr="00D37B66">
        <w:t>). It is a type of pain management.</w:t>
      </w:r>
    </w:p>
    <w:p w14:paraId="2682E429" w14:textId="77777777" w:rsidR="00767A7C" w:rsidRDefault="00767A7C" w:rsidP="00620258">
      <w:pPr>
        <w:pStyle w:val="Arialnarrow"/>
        <w:tabs>
          <w:tab w:val="left" w:pos="90"/>
        </w:tabs>
        <w:jc w:val="center"/>
      </w:pPr>
      <w:r w:rsidRPr="00767A7C">
        <w:rPr>
          <w:noProof/>
        </w:rPr>
        <w:drawing>
          <wp:inline distT="0" distB="0" distL="0" distR="0" wp14:anchorId="32FFF885" wp14:editId="20EDDAB0">
            <wp:extent cx="2969217" cy="2671281"/>
            <wp:effectExtent l="0" t="0" r="3175" b="0"/>
            <wp:docPr id="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6505" cy="2668841"/>
                    </a:xfrm>
                    <a:prstGeom prst="rect">
                      <a:avLst/>
                    </a:prstGeom>
                    <a:noFill/>
                  </pic:spPr>
                </pic:pic>
              </a:graphicData>
            </a:graphic>
          </wp:inline>
        </w:drawing>
      </w:r>
      <w:r w:rsidRPr="00767A7C">
        <w:rPr>
          <w:noProof/>
        </w:rPr>
        <w:drawing>
          <wp:inline distT="0" distB="0" distL="0" distR="0" wp14:anchorId="5FEB59A4" wp14:editId="62DAE243">
            <wp:extent cx="2706540" cy="2712378"/>
            <wp:effectExtent l="0" t="0" r="0" b="0"/>
            <wp:docPr id="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9981" cy="2715826"/>
                    </a:xfrm>
                    <a:prstGeom prst="rect">
                      <a:avLst/>
                    </a:prstGeom>
                    <a:noFill/>
                  </pic:spPr>
                </pic:pic>
              </a:graphicData>
            </a:graphic>
          </wp:inline>
        </w:drawing>
      </w:r>
    </w:p>
    <w:p w14:paraId="0677D177" w14:textId="77777777" w:rsidR="007B37EB" w:rsidRDefault="007B37EB" w:rsidP="00F0490D">
      <w:pPr>
        <w:pStyle w:val="Arialnarrow"/>
        <w:jc w:val="center"/>
        <w:rPr>
          <w:b/>
          <w:bCs/>
        </w:rPr>
      </w:pPr>
      <w:r>
        <w:rPr>
          <w:b/>
          <w:bCs/>
          <w:noProof/>
        </w:rPr>
        <w:drawing>
          <wp:inline distT="0" distB="0" distL="0" distR="0" wp14:anchorId="0226FD95" wp14:editId="2CDAFD6B">
            <wp:extent cx="4972920" cy="2514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9193" cy="2522828"/>
                    </a:xfrm>
                    <a:prstGeom prst="rect">
                      <a:avLst/>
                    </a:prstGeom>
                    <a:noFill/>
                    <a:ln>
                      <a:noFill/>
                    </a:ln>
                  </pic:spPr>
                </pic:pic>
              </a:graphicData>
            </a:graphic>
          </wp:inline>
        </w:drawing>
      </w:r>
    </w:p>
    <w:p w14:paraId="3DAB6A2B" w14:textId="77777777" w:rsidR="004A0727" w:rsidRDefault="004A0727" w:rsidP="00767A7C">
      <w:pPr>
        <w:pStyle w:val="Arialnarrow"/>
        <w:jc w:val="center"/>
        <w:rPr>
          <w:b/>
          <w:bCs/>
        </w:rPr>
      </w:pPr>
      <w:r>
        <w:rPr>
          <w:b/>
          <w:bCs/>
          <w:noProof/>
        </w:rPr>
        <w:drawing>
          <wp:inline distT="0" distB="0" distL="0" distR="0" wp14:anchorId="6838C5DE" wp14:editId="650BB7E1">
            <wp:extent cx="5119845" cy="2039816"/>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55718" cy="2054108"/>
                    </a:xfrm>
                    <a:prstGeom prst="rect">
                      <a:avLst/>
                    </a:prstGeom>
                    <a:noFill/>
                    <a:ln>
                      <a:noFill/>
                    </a:ln>
                  </pic:spPr>
                </pic:pic>
              </a:graphicData>
            </a:graphic>
          </wp:inline>
        </w:drawing>
      </w:r>
    </w:p>
    <w:p w14:paraId="7414C657" w14:textId="77777777" w:rsidR="00BA0750" w:rsidRPr="00BA0750" w:rsidRDefault="00BA0750" w:rsidP="00BA0750">
      <w:pPr>
        <w:pStyle w:val="Arialnarrow"/>
        <w:jc w:val="both"/>
      </w:pPr>
      <w:r>
        <w:rPr>
          <w:b/>
          <w:bCs/>
        </w:rPr>
        <w:t>Second</w:t>
      </w:r>
      <w:r w:rsidRPr="00BA0750">
        <w:rPr>
          <w:b/>
          <w:bCs/>
        </w:rPr>
        <w:t>:</w:t>
      </w:r>
      <w:r w:rsidRPr="00BA0750">
        <w:t xml:space="preserve"> The perception of pain involves not only nociceptive stimulation but physiologic and emotional input that contributes to the perception of pain. Consequently, cognitive behavioral treatments such as </w:t>
      </w:r>
      <w:r w:rsidR="00AA5F36">
        <w:sym w:font="Wingdings 2" w:char="F075"/>
      </w:r>
      <w:r w:rsidRPr="00BA0750">
        <w:t xml:space="preserve">distraction, </w:t>
      </w:r>
      <w:r w:rsidR="00AA5F36">
        <w:sym w:font="Wingdings 2" w:char="F076"/>
      </w:r>
      <w:r w:rsidRPr="00BA0750">
        <w:t xml:space="preserve">relaxation, and </w:t>
      </w:r>
      <w:r w:rsidR="00AA5F36">
        <w:sym w:font="Wingdings 2" w:char="F077"/>
      </w:r>
      <w:r w:rsidRPr="00BA0750">
        <w:t xml:space="preserve">guided imagery, </w:t>
      </w:r>
      <w:r w:rsidR="00AA5F36">
        <w:sym w:font="Wingdings 2" w:char="F078"/>
      </w:r>
      <w:r w:rsidRPr="00BA0750">
        <w:t>positive self-talk, thought stopping can reduce pain perception by altering pain processing in the cortex.</w:t>
      </w:r>
    </w:p>
    <w:p w14:paraId="5C09E5D3" w14:textId="77777777" w:rsidR="00BA0750" w:rsidRPr="00BA0750" w:rsidRDefault="00BA0750" w:rsidP="00BA0750">
      <w:pPr>
        <w:pStyle w:val="Arialnarrow"/>
        <w:jc w:val="both"/>
      </w:pPr>
      <w:r>
        <w:rPr>
          <w:b/>
          <w:bCs/>
        </w:rPr>
        <w:t>Third</w:t>
      </w:r>
      <w:r w:rsidRPr="00BA0750">
        <w:rPr>
          <w:b/>
          <w:bCs/>
        </w:rPr>
        <w:t xml:space="preserve">: </w:t>
      </w:r>
      <w:r w:rsidRPr="00BA0750">
        <w:t xml:space="preserve">Surgical procedures undertaken to relieve severe pain include cutting the nerve from the site of injury or </w:t>
      </w:r>
      <w:proofErr w:type="spellStart"/>
      <w:r w:rsidRPr="00BA0750">
        <w:t>ventrolateral</w:t>
      </w:r>
      <w:proofErr w:type="spellEnd"/>
      <w:r w:rsidRPr="00BA0750">
        <w:t xml:space="preserve"> </w:t>
      </w:r>
      <w:proofErr w:type="spellStart"/>
      <w:r w:rsidRPr="00BA0750">
        <w:t>cordotomy</w:t>
      </w:r>
      <w:proofErr w:type="spellEnd"/>
      <w:r w:rsidRPr="00BA0750">
        <w:t>, in which the spinothalamic tracts are carefully cut.</w:t>
      </w:r>
    </w:p>
    <w:p w14:paraId="02C2B0FD" w14:textId="77777777" w:rsidR="0062506F" w:rsidRDefault="0062506F" w:rsidP="0062506F">
      <w:pPr>
        <w:pStyle w:val="Arialnarrow"/>
        <w:jc w:val="center"/>
        <w:rPr>
          <w:b/>
          <w:bCs/>
        </w:rPr>
      </w:pPr>
      <w:r>
        <w:rPr>
          <w:b/>
          <w:bCs/>
          <w:noProof/>
        </w:rPr>
        <w:lastRenderedPageBreak/>
        <w:drawing>
          <wp:inline distT="0" distB="0" distL="0" distR="0" wp14:anchorId="0D9A119A" wp14:editId="6AA1F2C5">
            <wp:extent cx="5539645" cy="290146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70983" cy="2917875"/>
                    </a:xfrm>
                    <a:prstGeom prst="rect">
                      <a:avLst/>
                    </a:prstGeom>
                    <a:noFill/>
                    <a:ln>
                      <a:noFill/>
                    </a:ln>
                  </pic:spPr>
                </pic:pic>
              </a:graphicData>
            </a:graphic>
          </wp:inline>
        </w:drawing>
      </w:r>
    </w:p>
    <w:p w14:paraId="020C8B84" w14:textId="77777777" w:rsidR="00351C8F" w:rsidRDefault="00BA0750" w:rsidP="00B16A31">
      <w:pPr>
        <w:pStyle w:val="Arialnarrow"/>
        <w:jc w:val="lowKashida"/>
      </w:pPr>
      <w:r>
        <w:rPr>
          <w:b/>
          <w:bCs/>
        </w:rPr>
        <w:t>Fourth</w:t>
      </w:r>
      <w:r w:rsidR="00D37B66" w:rsidRPr="00D37B66">
        <w:rPr>
          <w:b/>
          <w:bCs/>
        </w:rPr>
        <w:t>:</w:t>
      </w:r>
      <w:r w:rsidR="00D37B66" w:rsidRPr="00D37B66">
        <w:t xml:space="preserve"> </w:t>
      </w:r>
      <w:r w:rsidR="00D37B66" w:rsidRPr="00D37B66">
        <w:rPr>
          <w:u w:val="single"/>
        </w:rPr>
        <w:t>The endogenous opiate system</w:t>
      </w:r>
      <w:r w:rsidR="00D37B66" w:rsidRPr="00D37B66">
        <w:t xml:space="preserve"> </w:t>
      </w:r>
    </w:p>
    <w:p w14:paraId="365103E0" w14:textId="77777777" w:rsidR="00BA0750" w:rsidRDefault="00BA0750" w:rsidP="00B16A31">
      <w:pPr>
        <w:pStyle w:val="Arialnarrow"/>
        <w:jc w:val="lowKashida"/>
      </w:pPr>
      <w:r>
        <w:t>It is well known that soldiers wounded in the heat of battle often feel no pain until the battle is over</w:t>
      </w:r>
    </w:p>
    <w:p w14:paraId="5D0E6656" w14:textId="77777777" w:rsidR="00BA0750" w:rsidRDefault="00BA0750" w:rsidP="00B16A31">
      <w:pPr>
        <w:pStyle w:val="Arialnarrow"/>
        <w:jc w:val="lowKashida"/>
      </w:pPr>
      <w:r>
        <w:t>(Stress-induced analgesia). A component of stress induced analgesia appears to be mediated by endogenous opioids</w:t>
      </w:r>
      <w:r w:rsidR="00B16A31">
        <w:t xml:space="preserve"> </w:t>
      </w:r>
      <w:r w:rsidR="00B16A31" w:rsidRPr="00B16A31">
        <w:t>system</w:t>
      </w:r>
    </w:p>
    <w:p w14:paraId="0C78CBC2" w14:textId="77777777" w:rsidR="00BA0750" w:rsidRDefault="00351C8F" w:rsidP="00B16A31">
      <w:pPr>
        <w:pStyle w:val="Arialnarrow"/>
        <w:jc w:val="lowKashida"/>
      </w:pPr>
      <w:r w:rsidRPr="00351C8F">
        <w:t xml:space="preserve">The endogenous opioid system is innate pain-relieving systems. </w:t>
      </w:r>
    </w:p>
    <w:p w14:paraId="112D9524" w14:textId="77777777" w:rsidR="00BA0750" w:rsidRDefault="00BA0750" w:rsidP="00B16A31">
      <w:pPr>
        <w:pStyle w:val="Arialnarrow"/>
        <w:jc w:val="lowKashida"/>
      </w:pPr>
      <w:r w:rsidRPr="00BA0750">
        <w:t>The endogenous opioid system</w:t>
      </w:r>
      <w:r w:rsidR="00351C8F" w:rsidRPr="00351C8F">
        <w:t xml:space="preserve"> consists of widely scattered neurons that produce</w:t>
      </w:r>
      <w:r w:rsidR="00B16A31">
        <w:t xml:space="preserve"> </w:t>
      </w:r>
      <w:r w:rsidR="00B16A31" w:rsidRPr="00B16A31">
        <w:t>endogenous opioid</w:t>
      </w:r>
      <w:r w:rsidR="00B16A31">
        <w:t>s</w:t>
      </w:r>
      <w:r w:rsidR="00351C8F" w:rsidRPr="00351C8F">
        <w:t xml:space="preserve">: beta-endorphin, </w:t>
      </w:r>
      <w:proofErr w:type="spellStart"/>
      <w:r w:rsidRPr="00BA0750">
        <w:t>enkephalins</w:t>
      </w:r>
      <w:proofErr w:type="spellEnd"/>
      <w:r w:rsidRPr="00BA0750">
        <w:t xml:space="preserve"> </w:t>
      </w:r>
      <w:r>
        <w:t>(</w:t>
      </w:r>
      <w:r w:rsidR="00351C8F" w:rsidRPr="00351C8F">
        <w:t>met</w:t>
      </w:r>
      <w:r w:rsidRPr="00BA0750">
        <w:t>-</w:t>
      </w:r>
      <w:proofErr w:type="spellStart"/>
      <w:r w:rsidRPr="00BA0750">
        <w:t>enkephalin</w:t>
      </w:r>
      <w:proofErr w:type="spellEnd"/>
      <w:r w:rsidR="00351C8F" w:rsidRPr="00351C8F">
        <w:t xml:space="preserve"> and </w:t>
      </w:r>
      <w:proofErr w:type="spellStart"/>
      <w:r w:rsidR="00351C8F" w:rsidRPr="00351C8F">
        <w:t>leu-enkephalin</w:t>
      </w:r>
      <w:proofErr w:type="spellEnd"/>
      <w:r>
        <w:t>)</w:t>
      </w:r>
      <w:r w:rsidR="00351C8F" w:rsidRPr="00351C8F">
        <w:t xml:space="preserve">, and the </w:t>
      </w:r>
      <w:proofErr w:type="spellStart"/>
      <w:r w:rsidR="00351C8F" w:rsidRPr="00351C8F">
        <w:t>dynorphins</w:t>
      </w:r>
      <w:proofErr w:type="spellEnd"/>
      <w:r w:rsidR="00351C8F" w:rsidRPr="00351C8F">
        <w:t xml:space="preserve">. </w:t>
      </w:r>
    </w:p>
    <w:p w14:paraId="1CBF3A61" w14:textId="77777777" w:rsidR="00351C8F" w:rsidRDefault="00BA0750" w:rsidP="00B16A31">
      <w:pPr>
        <w:pStyle w:val="Arialnarrow"/>
        <w:jc w:val="lowKashida"/>
      </w:pPr>
      <w:r w:rsidRPr="00BA0750">
        <w:t>The endogenous opioid</w:t>
      </w:r>
      <w:r w:rsidR="00351C8F" w:rsidRPr="00351C8F">
        <w:t xml:space="preserve"> act as neurotransmitters and neuromodulators at three major classes of receptors, termed</w:t>
      </w:r>
      <w:r w:rsidRPr="00BA0750">
        <w:t xml:space="preserve"> </w:t>
      </w:r>
      <w:r w:rsidRPr="00BA0750">
        <w:rPr>
          <w:rFonts w:asciiTheme="majorBidi" w:hAnsiTheme="majorBidi" w:cstheme="majorBidi"/>
        </w:rPr>
        <w:t>μ (Mu), δ (delta), and κ (Kappa)</w:t>
      </w:r>
      <w:r w:rsidRPr="00BA0750">
        <w:t xml:space="preserve"> receptors throughout the CNS to inhibit pain impulses and alter perception </w:t>
      </w:r>
      <w:r w:rsidR="00351C8F" w:rsidRPr="00351C8F">
        <w:t>and produce analgesia.</w:t>
      </w:r>
    </w:p>
    <w:p w14:paraId="6F2F6CD5" w14:textId="77777777" w:rsidR="0062506F" w:rsidRDefault="00D37B66" w:rsidP="00B16A31">
      <w:pPr>
        <w:pStyle w:val="Arialnarrow"/>
        <w:jc w:val="lowKashida"/>
      </w:pPr>
      <w:r w:rsidRPr="00D37B66">
        <w:t xml:space="preserve">The CNS also includes inhibitory descending pathways from the brain that can attenuate pain transmission in the dorsal horn. Neurotransmitters involved in this descending system include endogenous opioids, serotonin, nor-epinephrine, </w:t>
      </w:r>
      <w:r w:rsidRPr="00A21456">
        <w:rPr>
          <w:rFonts w:asciiTheme="majorBidi" w:hAnsiTheme="majorBidi" w:cstheme="majorBidi"/>
        </w:rPr>
        <w:t>γ</w:t>
      </w:r>
      <w:r w:rsidRPr="00D37B66">
        <w:t xml:space="preserve">-aminobutyric acid (GABA) and </w:t>
      </w:r>
      <w:proofErr w:type="spellStart"/>
      <w:r w:rsidRPr="00D37B66">
        <w:t>neurotensin</w:t>
      </w:r>
      <w:proofErr w:type="spellEnd"/>
      <w:r w:rsidRPr="00D37B66">
        <w:t>.</w:t>
      </w:r>
    </w:p>
    <w:p w14:paraId="096F202B" w14:textId="77777777" w:rsidR="00D37B66" w:rsidRDefault="0062506F" w:rsidP="00BA0750">
      <w:pPr>
        <w:pStyle w:val="Arialnarrow"/>
        <w:jc w:val="both"/>
      </w:pPr>
      <w:r>
        <w:rPr>
          <w:noProof/>
        </w:rPr>
        <w:drawing>
          <wp:inline distT="0" distB="0" distL="0" distR="0" wp14:anchorId="61EB67C0" wp14:editId="1EF81814">
            <wp:extent cx="4194175" cy="244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94175" cy="2444750"/>
                    </a:xfrm>
                    <a:prstGeom prst="rect">
                      <a:avLst/>
                    </a:prstGeom>
                    <a:noFill/>
                  </pic:spPr>
                </pic:pic>
              </a:graphicData>
            </a:graphic>
          </wp:inline>
        </w:drawing>
      </w:r>
      <w:r w:rsidR="00D37B66" w:rsidRPr="00D37B66">
        <w:t xml:space="preserve"> </w:t>
      </w:r>
      <w:r>
        <w:rPr>
          <w:noProof/>
        </w:rPr>
        <w:drawing>
          <wp:inline distT="0" distB="0" distL="0" distR="0" wp14:anchorId="2EC07D40" wp14:editId="2991CCC1">
            <wp:extent cx="2221555" cy="183632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4952" cy="1855662"/>
                    </a:xfrm>
                    <a:prstGeom prst="rect">
                      <a:avLst/>
                    </a:prstGeom>
                    <a:noFill/>
                  </pic:spPr>
                </pic:pic>
              </a:graphicData>
            </a:graphic>
          </wp:inline>
        </w:drawing>
      </w:r>
    </w:p>
    <w:p w14:paraId="0731BD9C" w14:textId="77777777" w:rsidR="003356FD" w:rsidRDefault="00BE71E5" w:rsidP="00BE71E5">
      <w:pPr>
        <w:pStyle w:val="Arialnarrow"/>
        <w:jc w:val="center"/>
        <w:rPr>
          <w:b/>
          <w:bCs/>
        </w:rPr>
      </w:pPr>
      <w:r>
        <w:rPr>
          <w:b/>
          <w:bCs/>
          <w:noProof/>
        </w:rPr>
        <w:lastRenderedPageBreak/>
        <w:drawing>
          <wp:inline distT="0" distB="0" distL="0" distR="0" wp14:anchorId="5968CD0C" wp14:editId="22B034D7">
            <wp:extent cx="2788381" cy="455038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8998" cy="4600350"/>
                    </a:xfrm>
                    <a:prstGeom prst="rect">
                      <a:avLst/>
                    </a:prstGeom>
                    <a:noFill/>
                    <a:ln>
                      <a:noFill/>
                    </a:ln>
                  </pic:spPr>
                </pic:pic>
              </a:graphicData>
            </a:graphic>
          </wp:inline>
        </w:drawing>
      </w:r>
      <w:r>
        <w:rPr>
          <w:b/>
          <w:bCs/>
          <w:noProof/>
        </w:rPr>
        <w:drawing>
          <wp:inline distT="0" distB="0" distL="0" distR="0" wp14:anchorId="224DB1F6" wp14:editId="2F631BF3">
            <wp:extent cx="2861499" cy="4435813"/>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6698" cy="4490377"/>
                    </a:xfrm>
                    <a:prstGeom prst="rect">
                      <a:avLst/>
                    </a:prstGeom>
                    <a:noFill/>
                    <a:ln>
                      <a:noFill/>
                    </a:ln>
                  </pic:spPr>
                </pic:pic>
              </a:graphicData>
            </a:graphic>
          </wp:inline>
        </w:drawing>
      </w:r>
    </w:p>
    <w:p w14:paraId="1A43AEB0" w14:textId="77777777" w:rsidR="00F70FF5" w:rsidRPr="00F70FF5" w:rsidRDefault="00F70FF5" w:rsidP="00F70FF5">
      <w:pPr>
        <w:pStyle w:val="Arialnarrow"/>
      </w:pPr>
      <w:r w:rsidRPr="00F70FF5">
        <w:t xml:space="preserve">Acupuncture at a location distant from the site of a pain may act by releasing endorphins. </w:t>
      </w:r>
    </w:p>
    <w:p w14:paraId="31916570" w14:textId="77777777" w:rsidR="00F70FF5" w:rsidRPr="00F70FF5" w:rsidRDefault="00F70FF5" w:rsidP="00F70FF5">
      <w:pPr>
        <w:pStyle w:val="Arialnarrow"/>
      </w:pPr>
      <w:r w:rsidRPr="00F70FF5">
        <w:t>Acupuncture at the site of the pain appears to act primarily in the same way as touching or shaking (gate-control mechanism).</w:t>
      </w:r>
    </w:p>
    <w:p w14:paraId="31ED48D0" w14:textId="77777777" w:rsidR="004F56AB" w:rsidRDefault="004F56AB" w:rsidP="004F56AB">
      <w:pPr>
        <w:pStyle w:val="Arialnarrow"/>
        <w:jc w:val="center"/>
        <w:rPr>
          <w:b/>
          <w:bCs/>
        </w:rPr>
      </w:pPr>
      <w:r>
        <w:rPr>
          <w:b/>
          <w:bCs/>
          <w:noProof/>
        </w:rPr>
        <w:drawing>
          <wp:inline distT="0" distB="0" distL="0" distR="0" wp14:anchorId="31133AF4" wp14:editId="49C968FF">
            <wp:extent cx="2425505" cy="1638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7300" cy="1646447"/>
                    </a:xfrm>
                    <a:prstGeom prst="rect">
                      <a:avLst/>
                    </a:prstGeom>
                    <a:noFill/>
                    <a:ln>
                      <a:noFill/>
                    </a:ln>
                  </pic:spPr>
                </pic:pic>
              </a:graphicData>
            </a:graphic>
          </wp:inline>
        </w:drawing>
      </w:r>
      <w:r>
        <w:rPr>
          <w:b/>
          <w:bCs/>
          <w:noProof/>
        </w:rPr>
        <w:drawing>
          <wp:inline distT="0" distB="0" distL="0" distR="0" wp14:anchorId="4ECDEDFB" wp14:editId="4D2F8CE0">
            <wp:extent cx="2460722" cy="163101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4992" cy="1647104"/>
                    </a:xfrm>
                    <a:prstGeom prst="rect">
                      <a:avLst/>
                    </a:prstGeom>
                    <a:noFill/>
                    <a:ln>
                      <a:noFill/>
                    </a:ln>
                  </pic:spPr>
                </pic:pic>
              </a:graphicData>
            </a:graphic>
          </wp:inline>
        </w:drawing>
      </w:r>
      <w:r>
        <w:rPr>
          <w:b/>
          <w:bCs/>
          <w:noProof/>
        </w:rPr>
        <w:drawing>
          <wp:inline distT="0" distB="0" distL="0" distR="0" wp14:anchorId="343C4D49" wp14:editId="086DB02E">
            <wp:extent cx="1590821" cy="16433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5879" cy="1658924"/>
                    </a:xfrm>
                    <a:prstGeom prst="rect">
                      <a:avLst/>
                    </a:prstGeom>
                    <a:noFill/>
                    <a:ln>
                      <a:noFill/>
                    </a:ln>
                  </pic:spPr>
                </pic:pic>
              </a:graphicData>
            </a:graphic>
          </wp:inline>
        </w:drawing>
      </w:r>
    </w:p>
    <w:p w14:paraId="770F2635" w14:textId="77777777" w:rsidR="004932E2" w:rsidRPr="004932E2" w:rsidRDefault="004932E2" w:rsidP="0031479C">
      <w:pPr>
        <w:pStyle w:val="Arialnarrow"/>
        <w:jc w:val="lowKashida"/>
        <w:rPr>
          <w:b/>
          <w:bCs/>
        </w:rPr>
      </w:pPr>
      <w:r w:rsidRPr="004932E2">
        <w:rPr>
          <w:b/>
          <w:bCs/>
        </w:rPr>
        <w:t>Sensory pathway for transmitting somatic signals into CNS:</w:t>
      </w:r>
    </w:p>
    <w:p w14:paraId="1B39A682" w14:textId="77777777" w:rsidR="001C6FB4" w:rsidRPr="001C6FB4" w:rsidRDefault="004932E2" w:rsidP="0031479C">
      <w:pPr>
        <w:pStyle w:val="Arialnarrow"/>
        <w:jc w:val="lowKashida"/>
      </w:pPr>
      <w:r w:rsidRPr="001C6FB4">
        <w:t>(</w:t>
      </w:r>
      <w:r w:rsidR="000E5F09">
        <w:t>A</w:t>
      </w:r>
      <w:r w:rsidRPr="001C6FB4">
        <w:t xml:space="preserve">) </w:t>
      </w:r>
      <w:r w:rsidR="001C6FB4" w:rsidRPr="001C6FB4">
        <w:t>The</w:t>
      </w:r>
      <w:r w:rsidRPr="001C6FB4">
        <w:t xml:space="preserve"> dorsal column–medial </w:t>
      </w:r>
      <w:proofErr w:type="spellStart"/>
      <w:r w:rsidRPr="001C6FB4">
        <w:t>lemniscal</w:t>
      </w:r>
      <w:proofErr w:type="spellEnd"/>
      <w:r w:rsidRPr="001C6FB4">
        <w:t xml:space="preserve"> system </w:t>
      </w:r>
    </w:p>
    <w:p w14:paraId="0DB58865" w14:textId="77777777" w:rsidR="001C6FB4" w:rsidRPr="001C6FB4" w:rsidRDefault="001C6FB4" w:rsidP="0031479C">
      <w:pPr>
        <w:pStyle w:val="Arialnarrow"/>
        <w:jc w:val="lowKashida"/>
      </w:pPr>
      <w:r>
        <w:sym w:font="Wingdings 2" w:char="F075"/>
      </w:r>
      <w:r>
        <w:t xml:space="preserve">It has </w:t>
      </w:r>
      <w:r w:rsidRPr="001C6FB4">
        <w:t>large, myelinated nerve fibers</w:t>
      </w:r>
      <w:r>
        <w:t>,</w:t>
      </w:r>
      <w:r w:rsidRPr="001C6FB4">
        <w:t xml:space="preserve"> velocities of 30 to 110 m/sec</w:t>
      </w:r>
    </w:p>
    <w:p w14:paraId="083E42E4" w14:textId="77777777" w:rsidR="001C6FB4" w:rsidRPr="001C6FB4" w:rsidRDefault="001C6FB4" w:rsidP="0031479C">
      <w:pPr>
        <w:pStyle w:val="Arialnarrow"/>
        <w:jc w:val="lowKashida"/>
      </w:pPr>
      <w:r>
        <w:sym w:font="Wingdings 2" w:char="F076"/>
      </w:r>
      <w:r>
        <w:t xml:space="preserve">It has </w:t>
      </w:r>
      <w:r w:rsidRPr="001C6FB4">
        <w:t>a high degree of spatial orientation of the nerve fibers with respect to their origin,</w:t>
      </w:r>
    </w:p>
    <w:p w14:paraId="5798E125" w14:textId="77777777" w:rsidR="001C6FB4" w:rsidRDefault="001C6FB4" w:rsidP="0031479C">
      <w:pPr>
        <w:pStyle w:val="Arialnarrow"/>
        <w:jc w:val="lowKashida"/>
      </w:pPr>
      <w:r w:rsidRPr="001C6FB4">
        <w:sym w:font="Wingdings 2" w:char="F077"/>
      </w:r>
      <w:r w:rsidRPr="001C6FB4">
        <w:t xml:space="preserve"> It </w:t>
      </w:r>
      <w:r>
        <w:t xml:space="preserve">does not </w:t>
      </w:r>
      <w:r w:rsidRPr="001C6FB4">
        <w:t>has the ability to transmit a broad spectrum of sensory modalities</w:t>
      </w:r>
    </w:p>
    <w:p w14:paraId="1F022AC0" w14:textId="77777777" w:rsidR="001C6FB4" w:rsidRPr="001C6FB4" w:rsidRDefault="001C6FB4" w:rsidP="0031479C">
      <w:pPr>
        <w:pStyle w:val="Arialnarrow"/>
        <w:jc w:val="lowKashida"/>
      </w:pPr>
      <w:r>
        <w:sym w:font="Wingdings 2" w:char="F078"/>
      </w:r>
      <w:r>
        <w:t xml:space="preserve"> It has the ability to transmit: </w:t>
      </w:r>
    </w:p>
    <w:p w14:paraId="312EC737" w14:textId="77777777" w:rsidR="001C6FB4" w:rsidRPr="001C6FB4" w:rsidRDefault="001C6FB4" w:rsidP="0031479C">
      <w:pPr>
        <w:pStyle w:val="Arialnarrow"/>
        <w:jc w:val="lowKashida"/>
      </w:pPr>
      <w:r w:rsidRPr="001C6FB4">
        <w:t>1. Touch sensations requiring a high degree of localiza</w:t>
      </w:r>
      <w:r w:rsidRPr="001C6FB4">
        <w:softHyphen/>
        <w:t xml:space="preserve">tion of the stimulus </w:t>
      </w:r>
    </w:p>
    <w:p w14:paraId="6A9D5D0C" w14:textId="77777777" w:rsidR="001C6FB4" w:rsidRPr="001C6FB4" w:rsidRDefault="001C6FB4" w:rsidP="0031479C">
      <w:pPr>
        <w:pStyle w:val="Arialnarrow"/>
        <w:jc w:val="lowKashida"/>
      </w:pPr>
      <w:r w:rsidRPr="001C6FB4">
        <w:t>2. Touch sensations requiring transmission of fine gra</w:t>
      </w:r>
      <w:r w:rsidRPr="001C6FB4">
        <w:softHyphen/>
        <w:t xml:space="preserve">dations of intensity </w:t>
      </w:r>
    </w:p>
    <w:p w14:paraId="32078DEC" w14:textId="77777777" w:rsidR="001C6FB4" w:rsidRPr="001C6FB4" w:rsidRDefault="001C6FB4" w:rsidP="0031479C">
      <w:pPr>
        <w:pStyle w:val="Arialnarrow"/>
        <w:jc w:val="lowKashida"/>
      </w:pPr>
      <w:r w:rsidRPr="001C6FB4">
        <w:t xml:space="preserve">3. Phasic sensations, such as vibratory sensations </w:t>
      </w:r>
    </w:p>
    <w:p w14:paraId="66DC542C" w14:textId="77777777" w:rsidR="001C6FB4" w:rsidRPr="001C6FB4" w:rsidRDefault="001C6FB4" w:rsidP="0031479C">
      <w:pPr>
        <w:pStyle w:val="Arialnarrow"/>
        <w:jc w:val="lowKashida"/>
      </w:pPr>
      <w:r w:rsidRPr="001C6FB4">
        <w:t xml:space="preserve">4. Sensations that signal movement against the skin </w:t>
      </w:r>
    </w:p>
    <w:p w14:paraId="2D961A17" w14:textId="77777777" w:rsidR="001C6FB4" w:rsidRPr="001C6FB4" w:rsidRDefault="001C6FB4" w:rsidP="0031479C">
      <w:pPr>
        <w:pStyle w:val="Arialnarrow"/>
        <w:jc w:val="lowKashida"/>
      </w:pPr>
      <w:r w:rsidRPr="001C6FB4">
        <w:t xml:space="preserve">5. Position sensations from the joints </w:t>
      </w:r>
    </w:p>
    <w:p w14:paraId="7273B2BA" w14:textId="77777777" w:rsidR="001C6FB4" w:rsidRDefault="001C6FB4" w:rsidP="0031479C">
      <w:pPr>
        <w:pStyle w:val="Arialnarrow"/>
        <w:jc w:val="lowKashida"/>
      </w:pPr>
      <w:r w:rsidRPr="001C6FB4">
        <w:t>6. Pressure sensations related to fine degrees of judg</w:t>
      </w:r>
      <w:r w:rsidRPr="001C6FB4">
        <w:softHyphen/>
        <w:t>ment of pressure intensity</w:t>
      </w:r>
    </w:p>
    <w:p w14:paraId="56D65207" w14:textId="77777777" w:rsidR="009D35D4" w:rsidRPr="00F0490D" w:rsidRDefault="009D35D4" w:rsidP="0031479C">
      <w:pPr>
        <w:autoSpaceDE w:val="0"/>
        <w:autoSpaceDN w:val="0"/>
        <w:bidi w:val="0"/>
        <w:adjustRightInd w:val="0"/>
        <w:jc w:val="lowKashida"/>
        <w:rPr>
          <w:rFonts w:ascii="Arial Narrow" w:eastAsiaTheme="minorHAnsi" w:hAnsi="Arial Narrow" w:cs="Palatino-BoldItalic"/>
          <w:b/>
          <w:bCs/>
          <w:sz w:val="28"/>
          <w:szCs w:val="28"/>
        </w:rPr>
      </w:pPr>
      <w:r w:rsidRPr="00F0490D">
        <w:rPr>
          <w:rFonts w:ascii="Arial Narrow" w:eastAsiaTheme="minorHAnsi" w:hAnsi="Arial Narrow" w:cs="Palatino-BoldItalic"/>
          <w:b/>
          <w:bCs/>
          <w:sz w:val="28"/>
          <w:szCs w:val="28"/>
        </w:rPr>
        <w:lastRenderedPageBreak/>
        <w:t>Pain pathways from the body</w:t>
      </w:r>
    </w:p>
    <w:p w14:paraId="7715BF5D" w14:textId="077BE8D3" w:rsidR="009D35D4" w:rsidRPr="0049324F" w:rsidRDefault="002560D4" w:rsidP="002560D4">
      <w:pPr>
        <w:bidi w:val="0"/>
        <w:jc w:val="lowKashida"/>
        <w:rPr>
          <w:rFonts w:ascii="Arial Narrow" w:hAnsi="Arial Narrow"/>
          <w:spacing w:val="-6"/>
          <w:kern w:val="18"/>
          <w:sz w:val="28"/>
          <w:szCs w:val="28"/>
        </w:rPr>
      </w:pPr>
      <w:r>
        <w:rPr>
          <w:rFonts w:ascii="Arial Narrow" w:hAnsi="Arial Narrow"/>
          <w:b/>
          <w:bCs/>
          <w:spacing w:val="-6"/>
          <w:kern w:val="18"/>
          <w:sz w:val="28"/>
          <w:szCs w:val="28"/>
        </w:rPr>
        <w:t>Pain c</w:t>
      </w:r>
      <w:r w:rsidR="009D35D4" w:rsidRPr="0049324F">
        <w:rPr>
          <w:rFonts w:ascii="Arial Narrow" w:hAnsi="Arial Narrow"/>
          <w:b/>
          <w:bCs/>
          <w:spacing w:val="-6"/>
          <w:kern w:val="18"/>
          <w:sz w:val="28"/>
          <w:szCs w:val="28"/>
        </w:rPr>
        <w:t xml:space="preserve">lassification depending on the type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0"/>
        <w:gridCol w:w="5040"/>
      </w:tblGrid>
      <w:tr w:rsidR="009D35D4" w:rsidRPr="0049324F" w14:paraId="27D0A5D0" w14:textId="77777777" w:rsidTr="008D796B">
        <w:trPr>
          <w:trHeight w:val="573"/>
        </w:trPr>
        <w:tc>
          <w:tcPr>
            <w:tcW w:w="5130" w:type="dxa"/>
          </w:tcPr>
          <w:p w14:paraId="185B5769" w14:textId="68A0BE69" w:rsidR="0078634D" w:rsidRPr="001D3011" w:rsidRDefault="00AE43E4" w:rsidP="00EC52BE">
            <w:pPr>
              <w:bidi w:val="0"/>
              <w:jc w:val="lowKashida"/>
              <w:rPr>
                <w:rFonts w:ascii="Arial Narrow" w:hAnsi="Arial Narrow"/>
                <w:b/>
                <w:bCs/>
                <w:spacing w:val="-6"/>
                <w:kern w:val="18"/>
                <w:sz w:val="28"/>
                <w:szCs w:val="28"/>
              </w:rPr>
            </w:pPr>
            <w:r w:rsidRPr="001D3011">
              <w:rPr>
                <w:rFonts w:ascii="Arial Narrow" w:hAnsi="Arial Narrow"/>
                <w:b/>
                <w:bCs/>
                <w:spacing w:val="-6"/>
                <w:kern w:val="18"/>
                <w:sz w:val="28"/>
                <w:szCs w:val="28"/>
              </w:rPr>
              <w:t>Fast,</w:t>
            </w:r>
            <w:r w:rsidR="009D35D4" w:rsidRPr="001D3011">
              <w:rPr>
                <w:rFonts w:ascii="Arial Narrow" w:hAnsi="Arial Narrow"/>
                <w:b/>
                <w:bCs/>
                <w:spacing w:val="-6"/>
                <w:kern w:val="18"/>
                <w:sz w:val="28"/>
                <w:szCs w:val="28"/>
              </w:rPr>
              <w:t xml:space="preserve"> </w:t>
            </w:r>
            <w:r w:rsidRPr="001D3011">
              <w:rPr>
                <w:rFonts w:ascii="Arial Narrow" w:hAnsi="Arial Narrow"/>
                <w:b/>
                <w:bCs/>
                <w:spacing w:val="-6"/>
                <w:kern w:val="18"/>
                <w:sz w:val="28"/>
                <w:szCs w:val="28"/>
              </w:rPr>
              <w:t>acute,</w:t>
            </w:r>
            <w:r w:rsidR="00CA5CCF">
              <w:t xml:space="preserve"> </w:t>
            </w:r>
            <w:r w:rsidR="00CA5CCF" w:rsidRPr="00CA5CCF">
              <w:rPr>
                <w:rFonts w:ascii="Arial Narrow" w:hAnsi="Arial Narrow"/>
                <w:b/>
                <w:bCs/>
                <w:spacing w:val="-6"/>
                <w:kern w:val="18"/>
                <w:sz w:val="28"/>
                <w:szCs w:val="28"/>
              </w:rPr>
              <w:t>well-localized</w:t>
            </w:r>
            <w:r w:rsidR="00CA5CCF">
              <w:rPr>
                <w:rFonts w:ascii="Arial Narrow" w:hAnsi="Arial Narrow"/>
                <w:b/>
                <w:bCs/>
                <w:spacing w:val="-6"/>
                <w:kern w:val="18"/>
                <w:sz w:val="28"/>
                <w:szCs w:val="28"/>
              </w:rPr>
              <w:t>,</w:t>
            </w:r>
            <w:r w:rsidR="009D35D4" w:rsidRPr="001D3011">
              <w:rPr>
                <w:rFonts w:ascii="Arial Narrow" w:hAnsi="Arial Narrow"/>
                <w:b/>
                <w:bCs/>
                <w:spacing w:val="-6"/>
                <w:kern w:val="18"/>
                <w:sz w:val="28"/>
                <w:szCs w:val="28"/>
              </w:rPr>
              <w:t xml:space="preserve"> </w:t>
            </w:r>
            <w:r w:rsidRPr="001D3011">
              <w:rPr>
                <w:rFonts w:ascii="Arial Narrow" w:hAnsi="Arial Narrow"/>
                <w:b/>
                <w:bCs/>
                <w:spacing w:val="-6"/>
                <w:kern w:val="18"/>
                <w:sz w:val="28"/>
                <w:szCs w:val="28"/>
              </w:rPr>
              <w:t>short,</w:t>
            </w:r>
            <w:r w:rsidR="009D35D4" w:rsidRPr="001D3011">
              <w:rPr>
                <w:rFonts w:ascii="Arial Narrow" w:hAnsi="Arial Narrow"/>
                <w:b/>
                <w:bCs/>
                <w:spacing w:val="-6"/>
                <w:kern w:val="18"/>
                <w:sz w:val="28"/>
                <w:szCs w:val="28"/>
              </w:rPr>
              <w:t xml:space="preserve"> </w:t>
            </w:r>
            <w:r w:rsidR="00CA5CCF" w:rsidRPr="00CA5CCF">
              <w:rPr>
                <w:rFonts w:ascii="Arial Narrow" w:hAnsi="Arial Narrow"/>
                <w:b/>
                <w:bCs/>
                <w:spacing w:val="-6"/>
                <w:kern w:val="18"/>
                <w:sz w:val="28"/>
                <w:szCs w:val="28"/>
              </w:rPr>
              <w:t>sharp</w:t>
            </w:r>
            <w:r w:rsidR="00CA5CCF">
              <w:rPr>
                <w:rFonts w:ascii="Arial Narrow" w:hAnsi="Arial Narrow"/>
                <w:b/>
                <w:bCs/>
                <w:spacing w:val="-6"/>
                <w:kern w:val="18"/>
                <w:sz w:val="28"/>
                <w:szCs w:val="28"/>
              </w:rPr>
              <w:t>,</w:t>
            </w:r>
            <w:r w:rsidR="008741A6">
              <w:rPr>
                <w:rFonts w:ascii="Arial Narrow" w:hAnsi="Arial Narrow"/>
                <w:b/>
                <w:bCs/>
                <w:spacing w:val="-6"/>
                <w:kern w:val="18"/>
                <w:sz w:val="28"/>
                <w:szCs w:val="28"/>
              </w:rPr>
              <w:t xml:space="preserve"> </w:t>
            </w:r>
            <w:r w:rsidR="009D35D4" w:rsidRPr="001D3011">
              <w:rPr>
                <w:rFonts w:ascii="Arial Narrow" w:hAnsi="Arial Narrow"/>
                <w:b/>
                <w:bCs/>
                <w:spacing w:val="-6"/>
                <w:kern w:val="18"/>
                <w:sz w:val="28"/>
                <w:szCs w:val="28"/>
              </w:rPr>
              <w:t>electric</w:t>
            </w:r>
            <w:r w:rsidR="00EC52BE" w:rsidRPr="001D3011">
              <w:rPr>
                <w:rFonts w:ascii="Arial Narrow" w:hAnsi="Arial Narrow"/>
                <w:b/>
                <w:bCs/>
                <w:spacing w:val="-6"/>
                <w:kern w:val="18"/>
                <w:sz w:val="28"/>
                <w:szCs w:val="28"/>
              </w:rPr>
              <w:t>,</w:t>
            </w:r>
            <w:r w:rsidR="009D35D4">
              <w:rPr>
                <w:rFonts w:ascii="Arial Narrow" w:hAnsi="Arial Narrow"/>
                <w:b/>
                <w:bCs/>
                <w:spacing w:val="-6"/>
                <w:kern w:val="18"/>
                <w:sz w:val="28"/>
                <w:szCs w:val="28"/>
              </w:rPr>
              <w:t xml:space="preserve"> </w:t>
            </w:r>
            <w:r w:rsidR="009D35D4" w:rsidRPr="001D3011">
              <w:rPr>
                <w:rFonts w:ascii="Arial Narrow" w:hAnsi="Arial Narrow"/>
                <w:b/>
                <w:bCs/>
                <w:spacing w:val="-6"/>
                <w:kern w:val="18"/>
                <w:sz w:val="28"/>
                <w:szCs w:val="28"/>
              </w:rPr>
              <w:t>pricking</w:t>
            </w:r>
            <w:r>
              <w:rPr>
                <w:rFonts w:ascii="Arial Narrow" w:hAnsi="Arial Narrow"/>
                <w:b/>
                <w:bCs/>
                <w:spacing w:val="-6"/>
                <w:kern w:val="18"/>
                <w:sz w:val="28"/>
                <w:szCs w:val="28"/>
              </w:rPr>
              <w:t xml:space="preserve"> </w:t>
            </w:r>
            <w:r w:rsidR="0078634D" w:rsidRPr="0078634D">
              <w:rPr>
                <w:rFonts w:ascii="Arial Narrow" w:eastAsiaTheme="minorHAnsi" w:hAnsi="Arial Narrow" w:cs="Palatino-Roman"/>
                <w:sz w:val="28"/>
                <w:szCs w:val="28"/>
              </w:rPr>
              <w:t>(pinprick).</w:t>
            </w:r>
          </w:p>
        </w:tc>
        <w:tc>
          <w:tcPr>
            <w:tcW w:w="5040" w:type="dxa"/>
          </w:tcPr>
          <w:p w14:paraId="1A498B9B" w14:textId="20266E96" w:rsidR="00CA5CCF" w:rsidRDefault="009D35D4" w:rsidP="008741A6">
            <w:pPr>
              <w:autoSpaceDE w:val="0"/>
              <w:autoSpaceDN w:val="0"/>
              <w:bidi w:val="0"/>
              <w:adjustRightInd w:val="0"/>
              <w:jc w:val="lowKashida"/>
              <w:rPr>
                <w:rFonts w:ascii="Arial Narrow" w:hAnsi="Arial Narrow"/>
                <w:b/>
                <w:bCs/>
                <w:spacing w:val="-6"/>
                <w:kern w:val="18"/>
                <w:sz w:val="28"/>
                <w:szCs w:val="28"/>
              </w:rPr>
            </w:pPr>
            <w:r w:rsidRPr="006A7E39">
              <w:rPr>
                <w:rFonts w:ascii="Arial Narrow" w:hAnsi="Arial Narrow"/>
                <w:b/>
                <w:bCs/>
                <w:spacing w:val="-6"/>
                <w:kern w:val="18"/>
                <w:sz w:val="28"/>
                <w:szCs w:val="28"/>
              </w:rPr>
              <w:t>Slow</w:t>
            </w:r>
            <w:r>
              <w:rPr>
                <w:rFonts w:ascii="Arial Narrow" w:hAnsi="Arial Narrow"/>
                <w:b/>
                <w:bCs/>
                <w:spacing w:val="-6"/>
                <w:kern w:val="18"/>
                <w:sz w:val="28"/>
                <w:szCs w:val="28"/>
              </w:rPr>
              <w:t>,</w:t>
            </w:r>
            <w:r w:rsidRPr="006A7E39">
              <w:rPr>
                <w:rFonts w:ascii="Arial Narrow" w:hAnsi="Arial Narrow"/>
                <w:b/>
                <w:bCs/>
                <w:spacing w:val="-6"/>
                <w:kern w:val="18"/>
                <w:sz w:val="28"/>
                <w:szCs w:val="28"/>
              </w:rPr>
              <w:t xml:space="preserve"> </w:t>
            </w:r>
            <w:r w:rsidR="00CA5CCF" w:rsidRPr="00CA5CCF">
              <w:rPr>
                <w:rFonts w:ascii="Arial Narrow" w:hAnsi="Arial Narrow"/>
                <w:b/>
                <w:bCs/>
                <w:spacing w:val="-6"/>
                <w:kern w:val="18"/>
                <w:sz w:val="28"/>
                <w:szCs w:val="28"/>
              </w:rPr>
              <w:t>chronic</w:t>
            </w:r>
            <w:r w:rsidR="00CA5CCF">
              <w:rPr>
                <w:rFonts w:ascii="Arial Narrow" w:hAnsi="Arial Narrow"/>
                <w:b/>
                <w:bCs/>
                <w:spacing w:val="-6"/>
                <w:kern w:val="18"/>
                <w:sz w:val="28"/>
                <w:szCs w:val="28"/>
              </w:rPr>
              <w:t xml:space="preserve">, </w:t>
            </w:r>
            <w:r w:rsidR="00CA5CCF" w:rsidRPr="00CA5CCF">
              <w:rPr>
                <w:rFonts w:ascii="Arial Narrow" w:hAnsi="Arial Narrow"/>
                <w:b/>
                <w:bCs/>
                <w:spacing w:val="-6"/>
                <w:kern w:val="18"/>
                <w:sz w:val="28"/>
                <w:szCs w:val="28"/>
              </w:rPr>
              <w:t>poorly localized</w:t>
            </w:r>
            <w:r w:rsidR="00CA5CCF">
              <w:rPr>
                <w:rFonts w:ascii="Arial Narrow" w:hAnsi="Arial Narrow"/>
                <w:b/>
                <w:bCs/>
                <w:spacing w:val="-6"/>
                <w:kern w:val="18"/>
                <w:sz w:val="28"/>
                <w:szCs w:val="28"/>
              </w:rPr>
              <w:t xml:space="preserve">, </w:t>
            </w:r>
            <w:r w:rsidR="00CA5CCF" w:rsidRPr="00CA5CCF">
              <w:rPr>
                <w:rFonts w:ascii="Arial Narrow" w:hAnsi="Arial Narrow"/>
                <w:b/>
                <w:bCs/>
                <w:spacing w:val="-6"/>
                <w:kern w:val="18"/>
                <w:sz w:val="28"/>
                <w:szCs w:val="28"/>
              </w:rPr>
              <w:t xml:space="preserve">long </w:t>
            </w:r>
          </w:p>
          <w:p w14:paraId="03351E1B" w14:textId="054B816F" w:rsidR="009D35D4" w:rsidRPr="006A7E39" w:rsidRDefault="00CA5CCF" w:rsidP="00CA5CCF">
            <w:pPr>
              <w:autoSpaceDE w:val="0"/>
              <w:autoSpaceDN w:val="0"/>
              <w:bidi w:val="0"/>
              <w:adjustRightInd w:val="0"/>
              <w:jc w:val="lowKashida"/>
              <w:rPr>
                <w:rFonts w:ascii="Arial Narrow" w:hAnsi="Arial Narrow"/>
                <w:b/>
                <w:bCs/>
                <w:spacing w:val="-6"/>
                <w:kern w:val="18"/>
                <w:sz w:val="28"/>
                <w:szCs w:val="28"/>
              </w:rPr>
            </w:pPr>
            <w:r w:rsidRPr="00CA5CCF">
              <w:rPr>
                <w:rFonts w:ascii="Arial Narrow" w:hAnsi="Arial Narrow"/>
                <w:b/>
                <w:bCs/>
                <w:spacing w:val="-6"/>
                <w:kern w:val="18"/>
                <w:sz w:val="28"/>
                <w:szCs w:val="28"/>
              </w:rPr>
              <w:t>dull</w:t>
            </w:r>
            <w:r w:rsidR="00507CAB">
              <w:rPr>
                <w:rFonts w:ascii="Arial Narrow" w:hAnsi="Arial Narrow"/>
                <w:b/>
                <w:bCs/>
                <w:spacing w:val="-6"/>
                <w:kern w:val="18"/>
                <w:sz w:val="28"/>
                <w:szCs w:val="28"/>
              </w:rPr>
              <w:t>,</w:t>
            </w:r>
            <w:r w:rsidRPr="00CA5CCF">
              <w:rPr>
                <w:rFonts w:ascii="Arial Narrow" w:hAnsi="Arial Narrow"/>
                <w:b/>
                <w:bCs/>
                <w:spacing w:val="-6"/>
                <w:kern w:val="18"/>
                <w:sz w:val="28"/>
                <w:szCs w:val="28"/>
              </w:rPr>
              <w:t xml:space="preserve"> </w:t>
            </w:r>
            <w:r w:rsidR="009D35D4" w:rsidRPr="006A7E39">
              <w:rPr>
                <w:rFonts w:ascii="Arial Narrow" w:hAnsi="Arial Narrow"/>
                <w:b/>
                <w:bCs/>
                <w:spacing w:val="-6"/>
                <w:kern w:val="18"/>
                <w:sz w:val="28"/>
                <w:szCs w:val="28"/>
              </w:rPr>
              <w:t>burning, aching, throbbing, nauseous, and</w:t>
            </w:r>
            <w:r w:rsidR="0078634D" w:rsidRPr="0078634D">
              <w:rPr>
                <w:rFonts w:ascii="Arial Narrow" w:hAnsi="Arial Narrow"/>
                <w:b/>
                <w:bCs/>
                <w:spacing w:val="-6"/>
                <w:kern w:val="18"/>
                <w:sz w:val="28"/>
                <w:szCs w:val="28"/>
              </w:rPr>
              <w:t xml:space="preserve">, </w:t>
            </w:r>
            <w:r w:rsidR="0078634D" w:rsidRPr="0078634D">
              <w:rPr>
                <w:rFonts w:ascii="Arial Narrow" w:eastAsiaTheme="minorHAnsi" w:hAnsi="Arial Narrow" w:cs="Palatino-Roman"/>
                <w:b/>
                <w:bCs/>
                <w:sz w:val="28"/>
                <w:szCs w:val="28"/>
              </w:rPr>
              <w:t>, persistent, (</w:t>
            </w:r>
            <w:r w:rsidR="0078634D" w:rsidRPr="0078634D">
              <w:rPr>
                <w:rFonts w:ascii="Arial Narrow" w:eastAsiaTheme="minorHAnsi" w:hAnsi="Arial Narrow" w:cs="Palatino-Roman"/>
                <w:sz w:val="28"/>
                <w:szCs w:val="28"/>
              </w:rPr>
              <w:t>stretching of a tendon)</w:t>
            </w:r>
          </w:p>
        </w:tc>
      </w:tr>
      <w:tr w:rsidR="009D35D4" w:rsidRPr="0049324F" w14:paraId="2DB82D0D" w14:textId="77777777" w:rsidTr="005214D7">
        <w:trPr>
          <w:trHeight w:val="63"/>
        </w:trPr>
        <w:tc>
          <w:tcPr>
            <w:tcW w:w="5130" w:type="dxa"/>
          </w:tcPr>
          <w:p w14:paraId="0A75D24B" w14:textId="223CD48B" w:rsidR="009D35D4" w:rsidRPr="0049324F" w:rsidRDefault="009D35D4" w:rsidP="009D35D4">
            <w:pPr>
              <w:numPr>
                <w:ilvl w:val="0"/>
                <w:numId w:val="2"/>
              </w:numPr>
              <w:tabs>
                <w:tab w:val="clear" w:pos="360"/>
                <w:tab w:val="num" w:pos="0"/>
              </w:tabs>
              <w:bidi w:val="0"/>
              <w:jc w:val="lowKashida"/>
              <w:rPr>
                <w:rFonts w:ascii="Arial Narrow" w:hAnsi="Arial Narrow"/>
                <w:spacing w:val="-6"/>
                <w:kern w:val="18"/>
                <w:sz w:val="28"/>
                <w:szCs w:val="28"/>
              </w:rPr>
            </w:pPr>
            <w:r w:rsidRPr="0049324F">
              <w:rPr>
                <w:rFonts w:ascii="Arial Narrow" w:hAnsi="Arial Narrow"/>
                <w:spacing w:val="-6"/>
                <w:kern w:val="18"/>
                <w:sz w:val="28"/>
                <w:szCs w:val="28"/>
              </w:rPr>
              <w:t>1.felt after pain stimuli applied : 0.1 sec</w:t>
            </w:r>
            <w:r>
              <w:rPr>
                <w:rFonts w:ascii="Arial Narrow" w:hAnsi="Arial Narrow"/>
                <w:spacing w:val="-6"/>
                <w:kern w:val="18"/>
                <w:sz w:val="28"/>
                <w:szCs w:val="28"/>
              </w:rPr>
              <w:t xml:space="preserve"> (Short Latency and short duration)</w:t>
            </w:r>
          </w:p>
          <w:p w14:paraId="6511346D" w14:textId="77777777" w:rsidR="009D35D4" w:rsidRPr="0049324F" w:rsidRDefault="009D35D4" w:rsidP="009D35D4">
            <w:pPr>
              <w:bidi w:val="0"/>
              <w:jc w:val="lowKashida"/>
              <w:rPr>
                <w:rFonts w:ascii="Arial Narrow" w:hAnsi="Arial Narrow"/>
                <w:spacing w:val="-6"/>
                <w:kern w:val="18"/>
                <w:sz w:val="28"/>
                <w:szCs w:val="28"/>
              </w:rPr>
            </w:pPr>
            <w:r w:rsidRPr="0049324F">
              <w:rPr>
                <w:rFonts w:ascii="Arial Narrow" w:hAnsi="Arial Narrow"/>
                <w:spacing w:val="-6"/>
                <w:kern w:val="18"/>
                <w:sz w:val="28"/>
                <w:szCs w:val="28"/>
              </w:rPr>
              <w:t>2. Good capability of nervous system to localize fast pain.</w:t>
            </w:r>
          </w:p>
          <w:p w14:paraId="601527BE" w14:textId="04BA1CA3" w:rsidR="009D35D4" w:rsidRPr="0049324F" w:rsidRDefault="009D35D4" w:rsidP="00EC52BE">
            <w:pPr>
              <w:bidi w:val="0"/>
              <w:jc w:val="lowKashida"/>
              <w:rPr>
                <w:rFonts w:ascii="Arial Narrow" w:hAnsi="Arial Narrow"/>
                <w:spacing w:val="-6"/>
                <w:kern w:val="18"/>
                <w:sz w:val="28"/>
                <w:szCs w:val="28"/>
              </w:rPr>
            </w:pPr>
            <w:r w:rsidRPr="0049324F">
              <w:rPr>
                <w:rFonts w:ascii="Arial Narrow" w:hAnsi="Arial Narrow"/>
                <w:spacing w:val="-6"/>
                <w:kern w:val="18"/>
                <w:sz w:val="28"/>
                <w:szCs w:val="28"/>
              </w:rPr>
              <w:t>3. Caused by mechanical and chemical pain stimuli.</w:t>
            </w:r>
            <w:r w:rsidRPr="005B75C8">
              <w:t xml:space="preserve"> </w:t>
            </w:r>
          </w:p>
          <w:p w14:paraId="26A27E50" w14:textId="77777777" w:rsidR="0078634D" w:rsidRDefault="009D35D4" w:rsidP="0078634D">
            <w:pPr>
              <w:bidi w:val="0"/>
              <w:jc w:val="both"/>
              <w:rPr>
                <w:rFonts w:ascii="Arial Narrow" w:hAnsi="Arial Narrow"/>
                <w:spacing w:val="-6"/>
                <w:kern w:val="18"/>
                <w:sz w:val="28"/>
                <w:szCs w:val="28"/>
              </w:rPr>
            </w:pPr>
            <w:r w:rsidRPr="0049324F">
              <w:rPr>
                <w:rFonts w:ascii="Arial Narrow" w:hAnsi="Arial Narrow"/>
                <w:spacing w:val="-6"/>
                <w:kern w:val="18"/>
                <w:sz w:val="28"/>
                <w:szCs w:val="28"/>
              </w:rPr>
              <w:t>4.</w:t>
            </w:r>
            <w:r w:rsidR="0078634D">
              <w:rPr>
                <w:rFonts w:ascii="Arial Narrow" w:hAnsi="Arial Narrow"/>
                <w:spacing w:val="-6"/>
                <w:kern w:val="18"/>
                <w:sz w:val="28"/>
                <w:szCs w:val="28"/>
              </w:rPr>
              <w:t xml:space="preserve"> Less emotional</w:t>
            </w:r>
          </w:p>
          <w:p w14:paraId="42D4982E" w14:textId="77777777" w:rsidR="00DF2133" w:rsidRPr="00DF2133" w:rsidRDefault="00DF2133" w:rsidP="00DF2133">
            <w:pPr>
              <w:autoSpaceDE w:val="0"/>
              <w:autoSpaceDN w:val="0"/>
              <w:bidi w:val="0"/>
              <w:adjustRightInd w:val="0"/>
              <w:rPr>
                <w:rFonts w:ascii="Arial Narrow" w:hAnsi="Arial Narrow"/>
                <w:spacing w:val="-6"/>
                <w:kern w:val="18"/>
                <w:sz w:val="28"/>
                <w:szCs w:val="28"/>
              </w:rPr>
            </w:pPr>
            <w:r w:rsidRPr="00DF2133">
              <w:rPr>
                <w:rFonts w:ascii="Arial Narrow" w:eastAsiaTheme="minorHAnsi" w:hAnsi="Arial Narrow" w:cs="Palatino-Roman"/>
                <w:sz w:val="28"/>
                <w:szCs w:val="28"/>
              </w:rPr>
              <w:t>do not elicit an affective component associated with the  experience</w:t>
            </w:r>
          </w:p>
          <w:p w14:paraId="70DF03BC" w14:textId="77777777" w:rsidR="00462008" w:rsidRDefault="0078634D" w:rsidP="0078634D">
            <w:pPr>
              <w:bidi w:val="0"/>
              <w:ind w:right="360"/>
              <w:jc w:val="both"/>
              <w:rPr>
                <w:rFonts w:ascii="Arial Narrow" w:hAnsi="Arial Narrow"/>
                <w:spacing w:val="-6"/>
                <w:kern w:val="18"/>
                <w:sz w:val="28"/>
                <w:szCs w:val="28"/>
              </w:rPr>
            </w:pPr>
            <w:r>
              <w:rPr>
                <w:rFonts w:ascii="Arial Narrow" w:hAnsi="Arial Narrow"/>
                <w:spacing w:val="-6"/>
                <w:kern w:val="18"/>
                <w:sz w:val="28"/>
                <w:szCs w:val="28"/>
              </w:rPr>
              <w:t xml:space="preserve">5. Not block by morphine </w:t>
            </w:r>
            <w:r w:rsidRPr="0049324F">
              <w:rPr>
                <w:rFonts w:ascii="Arial Narrow" w:hAnsi="Arial Narrow"/>
                <w:spacing w:val="-6"/>
                <w:kern w:val="18"/>
                <w:sz w:val="28"/>
                <w:szCs w:val="28"/>
              </w:rPr>
              <w:t xml:space="preserve">  </w:t>
            </w:r>
          </w:p>
          <w:p w14:paraId="369F3A22" w14:textId="77777777" w:rsidR="00462008" w:rsidRDefault="0078634D" w:rsidP="005C5443">
            <w:pPr>
              <w:bidi w:val="0"/>
              <w:ind w:right="360"/>
              <w:jc w:val="both"/>
              <w:rPr>
                <w:rFonts w:ascii="Arial Narrow" w:hAnsi="Arial Narrow"/>
                <w:spacing w:val="-6"/>
                <w:kern w:val="18"/>
                <w:sz w:val="28"/>
                <w:szCs w:val="28"/>
              </w:rPr>
            </w:pPr>
            <w:r w:rsidRPr="0078634D">
              <w:rPr>
                <w:rFonts w:ascii="Arial Narrow" w:eastAsiaTheme="minorHAnsi" w:hAnsi="Arial Narrow" w:cs="Palatino-Bold"/>
                <w:b/>
                <w:bCs/>
                <w:sz w:val="28"/>
                <w:szCs w:val="28"/>
              </w:rPr>
              <w:t xml:space="preserve">First order neurons </w:t>
            </w:r>
          </w:p>
          <w:p w14:paraId="1586077E" w14:textId="77777777" w:rsidR="0078634D" w:rsidRPr="0049324F" w:rsidRDefault="0078634D" w:rsidP="0078634D">
            <w:pPr>
              <w:numPr>
                <w:ilvl w:val="0"/>
                <w:numId w:val="2"/>
              </w:numPr>
              <w:tabs>
                <w:tab w:val="clear" w:pos="360"/>
                <w:tab w:val="num" w:pos="0"/>
              </w:tabs>
              <w:bidi w:val="0"/>
              <w:ind w:hanging="270"/>
              <w:rPr>
                <w:rFonts w:ascii="Arial Narrow" w:hAnsi="Arial Narrow"/>
                <w:spacing w:val="-6"/>
                <w:kern w:val="18"/>
                <w:sz w:val="28"/>
                <w:szCs w:val="28"/>
              </w:rPr>
            </w:pPr>
            <w:r w:rsidRPr="0049324F">
              <w:rPr>
                <w:rFonts w:ascii="Arial Narrow" w:hAnsi="Arial Narrow"/>
                <w:spacing w:val="-6"/>
                <w:kern w:val="18"/>
                <w:sz w:val="28"/>
                <w:szCs w:val="28"/>
              </w:rPr>
              <w:t xml:space="preserve"> </w:t>
            </w:r>
            <w:r>
              <w:rPr>
                <w:rFonts w:ascii="Arial Narrow" w:hAnsi="Arial Narrow"/>
                <w:spacing w:val="-6"/>
                <w:kern w:val="18"/>
                <w:sz w:val="28"/>
                <w:szCs w:val="28"/>
              </w:rPr>
              <w:t>Group III (</w:t>
            </w:r>
            <w:r w:rsidRPr="0049324F">
              <w:rPr>
                <w:rFonts w:ascii="Arial Narrow" w:hAnsi="Arial Narrow"/>
                <w:spacing w:val="-6"/>
                <w:kern w:val="18"/>
                <w:sz w:val="28"/>
                <w:szCs w:val="28"/>
              </w:rPr>
              <w:t xml:space="preserve"> A </w:t>
            </w:r>
            <w:r w:rsidRPr="0049324F">
              <w:rPr>
                <w:rFonts w:hint="cs"/>
                <w:spacing w:val="-6"/>
                <w:kern w:val="18"/>
                <w:sz w:val="28"/>
                <w:szCs w:val="28"/>
              </w:rPr>
              <w:t>δ</w:t>
            </w:r>
            <w:r w:rsidRPr="0049324F">
              <w:rPr>
                <w:spacing w:val="-6"/>
                <w:kern w:val="18"/>
                <w:sz w:val="28"/>
                <w:szCs w:val="28"/>
              </w:rPr>
              <w:t xml:space="preserve"> </w:t>
            </w:r>
            <w:r w:rsidRPr="0049324F">
              <w:rPr>
                <w:rFonts w:ascii="Arial Narrow" w:hAnsi="Arial Narrow"/>
                <w:spacing w:val="-6"/>
                <w:kern w:val="18"/>
                <w:sz w:val="28"/>
                <w:szCs w:val="28"/>
              </w:rPr>
              <w:t>fiber</w:t>
            </w:r>
            <w:r>
              <w:rPr>
                <w:rFonts w:ascii="Arial Narrow" w:hAnsi="Arial Narrow"/>
                <w:spacing w:val="-6"/>
                <w:kern w:val="18"/>
                <w:sz w:val="28"/>
                <w:szCs w:val="28"/>
              </w:rPr>
              <w:t>)</w:t>
            </w:r>
          </w:p>
          <w:p w14:paraId="51DA17C8" w14:textId="77777777" w:rsidR="0078634D" w:rsidRPr="0049324F" w:rsidRDefault="0078634D" w:rsidP="0078634D">
            <w:pPr>
              <w:numPr>
                <w:ilvl w:val="0"/>
                <w:numId w:val="2"/>
              </w:numPr>
              <w:tabs>
                <w:tab w:val="clear" w:pos="360"/>
                <w:tab w:val="num" w:pos="0"/>
              </w:tabs>
              <w:bidi w:val="0"/>
              <w:ind w:hanging="270"/>
              <w:rPr>
                <w:rFonts w:ascii="Arial Narrow" w:hAnsi="Arial Narrow"/>
                <w:spacing w:val="-6"/>
                <w:kern w:val="18"/>
                <w:sz w:val="28"/>
                <w:szCs w:val="28"/>
              </w:rPr>
            </w:pPr>
            <w:r w:rsidRPr="0049324F">
              <w:rPr>
                <w:rFonts w:ascii="Arial Narrow" w:hAnsi="Arial Narrow"/>
                <w:spacing w:val="-6"/>
                <w:kern w:val="18"/>
                <w:sz w:val="28"/>
                <w:szCs w:val="28"/>
              </w:rPr>
              <w:t xml:space="preserve"> myelinated </w:t>
            </w:r>
          </w:p>
          <w:p w14:paraId="36CF3789" w14:textId="77777777" w:rsidR="0078634D" w:rsidRPr="0049324F" w:rsidRDefault="0078634D" w:rsidP="0078634D">
            <w:pPr>
              <w:numPr>
                <w:ilvl w:val="0"/>
                <w:numId w:val="17"/>
              </w:numPr>
              <w:bidi w:val="0"/>
              <w:rPr>
                <w:rFonts w:ascii="Arial Narrow" w:hAnsi="Arial Narrow"/>
                <w:spacing w:val="-6"/>
                <w:kern w:val="18"/>
                <w:sz w:val="28"/>
                <w:szCs w:val="28"/>
              </w:rPr>
            </w:pPr>
            <w:r>
              <w:rPr>
                <w:rFonts w:ascii="Arial Narrow" w:hAnsi="Arial Narrow"/>
                <w:spacing w:val="-6"/>
                <w:kern w:val="18"/>
                <w:sz w:val="28"/>
                <w:szCs w:val="28"/>
              </w:rPr>
              <w:t xml:space="preserve"> </w:t>
            </w:r>
            <w:r w:rsidRPr="0049324F">
              <w:rPr>
                <w:rFonts w:ascii="Arial Narrow" w:hAnsi="Arial Narrow"/>
                <w:spacing w:val="-6"/>
                <w:kern w:val="18"/>
                <w:sz w:val="28"/>
                <w:szCs w:val="28"/>
              </w:rPr>
              <w:t xml:space="preserve">2-5 µm diameter </w:t>
            </w:r>
          </w:p>
          <w:p w14:paraId="4692617B" w14:textId="77777777" w:rsidR="0078634D" w:rsidRPr="0049324F" w:rsidRDefault="0078634D" w:rsidP="0078634D">
            <w:pPr>
              <w:bidi w:val="0"/>
              <w:rPr>
                <w:rFonts w:ascii="Arial Narrow" w:hAnsi="Arial Narrow"/>
                <w:spacing w:val="-6"/>
                <w:kern w:val="18"/>
                <w:sz w:val="28"/>
                <w:szCs w:val="28"/>
              </w:rPr>
            </w:pPr>
            <w:r w:rsidRPr="0049324F">
              <w:rPr>
                <w:rFonts w:ascii="Arial Narrow" w:hAnsi="Arial Narrow"/>
                <w:spacing w:val="-6"/>
                <w:kern w:val="18"/>
                <w:sz w:val="28"/>
                <w:szCs w:val="28"/>
              </w:rPr>
              <w:t xml:space="preserve"> conduct rat </w:t>
            </w:r>
            <w:r w:rsidRPr="00263A43">
              <w:rPr>
                <w:rFonts w:ascii="Arial Narrow" w:hAnsi="Arial Narrow"/>
                <w:spacing w:val="-6"/>
                <w:kern w:val="18"/>
                <w:sz w:val="28"/>
                <w:szCs w:val="28"/>
              </w:rPr>
              <w:t>6 and 30 m/sec</w:t>
            </w:r>
          </w:p>
          <w:p w14:paraId="426C58AD" w14:textId="77777777" w:rsidR="00920548" w:rsidRDefault="00920548" w:rsidP="005214D7">
            <w:pPr>
              <w:bidi w:val="0"/>
              <w:ind w:right="360"/>
              <w:jc w:val="both"/>
              <w:rPr>
                <w:rFonts w:ascii="Arial Narrow" w:hAnsi="Arial Narrow"/>
                <w:b/>
                <w:bCs/>
                <w:spacing w:val="-6"/>
                <w:kern w:val="18"/>
                <w:sz w:val="28"/>
                <w:szCs w:val="28"/>
              </w:rPr>
            </w:pPr>
          </w:p>
          <w:p w14:paraId="78B275EF" w14:textId="77777777" w:rsidR="00462008" w:rsidRDefault="00DF2133" w:rsidP="00920548">
            <w:pPr>
              <w:bidi w:val="0"/>
              <w:ind w:right="360"/>
              <w:jc w:val="both"/>
              <w:rPr>
                <w:rFonts w:ascii="Arial Narrow" w:hAnsi="Arial Narrow"/>
                <w:spacing w:val="-6"/>
                <w:kern w:val="18"/>
                <w:sz w:val="28"/>
                <w:szCs w:val="28"/>
              </w:rPr>
            </w:pPr>
            <w:r w:rsidRPr="00DF2133">
              <w:rPr>
                <w:rFonts w:ascii="Arial Narrow" w:hAnsi="Arial Narrow"/>
                <w:b/>
                <w:bCs/>
                <w:spacing w:val="-6"/>
                <w:kern w:val="18"/>
                <w:sz w:val="28"/>
                <w:szCs w:val="28"/>
              </w:rPr>
              <w:t>Second</w:t>
            </w:r>
            <w:r>
              <w:rPr>
                <w:rFonts w:ascii="Arial Narrow" w:hAnsi="Arial Narrow"/>
                <w:spacing w:val="-6"/>
                <w:kern w:val="18"/>
                <w:sz w:val="28"/>
                <w:szCs w:val="28"/>
              </w:rPr>
              <w:t xml:space="preserve"> </w:t>
            </w:r>
            <w:r w:rsidRPr="0078634D">
              <w:rPr>
                <w:rFonts w:ascii="Arial Narrow" w:eastAsiaTheme="minorHAnsi" w:hAnsi="Arial Narrow" w:cs="Palatino-Bold"/>
                <w:b/>
                <w:bCs/>
                <w:sz w:val="28"/>
                <w:szCs w:val="28"/>
              </w:rPr>
              <w:t>order neurons</w:t>
            </w:r>
          </w:p>
          <w:p w14:paraId="71635240" w14:textId="77777777" w:rsidR="009D35D4" w:rsidRPr="0049324F" w:rsidRDefault="008D796B" w:rsidP="008D796B">
            <w:pPr>
              <w:bidi w:val="0"/>
              <w:ind w:right="360"/>
              <w:jc w:val="both"/>
              <w:rPr>
                <w:rFonts w:ascii="Arial Narrow" w:hAnsi="Arial Narrow"/>
                <w:spacing w:val="-6"/>
                <w:kern w:val="18"/>
                <w:sz w:val="28"/>
                <w:szCs w:val="28"/>
              </w:rPr>
            </w:pPr>
            <w:r>
              <w:rPr>
                <w:rFonts w:ascii="Arial Narrow" w:hAnsi="Arial Narrow"/>
                <w:spacing w:val="-6"/>
                <w:kern w:val="18"/>
                <w:sz w:val="28"/>
                <w:szCs w:val="28"/>
              </w:rPr>
              <w:t>C</w:t>
            </w:r>
            <w:r w:rsidR="009D35D4" w:rsidRPr="0049324F">
              <w:rPr>
                <w:rFonts w:ascii="Arial Narrow" w:hAnsi="Arial Narrow"/>
                <w:spacing w:val="-6"/>
                <w:kern w:val="18"/>
                <w:sz w:val="28"/>
                <w:szCs w:val="28"/>
              </w:rPr>
              <w:t xml:space="preserve">arry by </w:t>
            </w:r>
            <w:r w:rsidR="009D35D4" w:rsidRPr="00E47921">
              <w:rPr>
                <w:rFonts w:ascii="Arial Narrow" w:hAnsi="Arial Narrow"/>
                <w:spacing w:val="-6"/>
                <w:kern w:val="18"/>
                <w:sz w:val="28"/>
                <w:szCs w:val="28"/>
              </w:rPr>
              <w:t xml:space="preserve">lateral </w:t>
            </w:r>
            <w:r w:rsidR="009D35D4">
              <w:rPr>
                <w:rFonts w:ascii="Arial Narrow" w:hAnsi="Arial Narrow"/>
                <w:spacing w:val="-6"/>
                <w:kern w:val="18"/>
                <w:sz w:val="28"/>
                <w:szCs w:val="28"/>
              </w:rPr>
              <w:t xml:space="preserve">or direct </w:t>
            </w:r>
            <w:r w:rsidR="009D35D4" w:rsidRPr="00E47921">
              <w:rPr>
                <w:rFonts w:ascii="Arial Narrow" w:hAnsi="Arial Narrow"/>
                <w:spacing w:val="-6"/>
                <w:kern w:val="18"/>
                <w:sz w:val="28"/>
                <w:szCs w:val="28"/>
              </w:rPr>
              <w:t>(neo</w:t>
            </w:r>
            <w:r w:rsidR="009D35D4">
              <w:rPr>
                <w:rFonts w:ascii="Arial Narrow" w:hAnsi="Arial Narrow"/>
                <w:spacing w:val="-6"/>
                <w:kern w:val="18"/>
                <w:sz w:val="28"/>
                <w:szCs w:val="28"/>
              </w:rPr>
              <w:t>-</w:t>
            </w:r>
            <w:proofErr w:type="spellStart"/>
            <w:r w:rsidR="009D35D4" w:rsidRPr="00E47921">
              <w:rPr>
                <w:rFonts w:ascii="Arial Narrow" w:hAnsi="Arial Narrow"/>
                <w:spacing w:val="-6"/>
                <w:kern w:val="18"/>
                <w:sz w:val="28"/>
                <w:szCs w:val="28"/>
              </w:rPr>
              <w:t>spino</w:t>
            </w:r>
            <w:proofErr w:type="spellEnd"/>
            <w:r w:rsidR="009D35D4">
              <w:rPr>
                <w:rFonts w:ascii="Arial Narrow" w:hAnsi="Arial Narrow"/>
                <w:spacing w:val="-6"/>
                <w:kern w:val="18"/>
                <w:sz w:val="28"/>
                <w:szCs w:val="28"/>
              </w:rPr>
              <w:t>-</w:t>
            </w:r>
            <w:r w:rsidR="009D35D4" w:rsidRPr="00E47921">
              <w:rPr>
                <w:rFonts w:ascii="Arial Narrow" w:hAnsi="Arial Narrow"/>
                <w:spacing w:val="-6"/>
                <w:kern w:val="18"/>
                <w:sz w:val="28"/>
                <w:szCs w:val="28"/>
              </w:rPr>
              <w:t xml:space="preserve">thalamic) </w:t>
            </w:r>
            <w:r w:rsidR="009D35D4" w:rsidRPr="0049324F">
              <w:rPr>
                <w:rFonts w:ascii="Arial Narrow" w:hAnsi="Arial Narrow"/>
                <w:spacing w:val="-6"/>
                <w:kern w:val="18"/>
                <w:sz w:val="28"/>
                <w:szCs w:val="28"/>
              </w:rPr>
              <w:t xml:space="preserve">tract </w:t>
            </w:r>
          </w:p>
          <w:p w14:paraId="0A5747FB" w14:textId="77777777" w:rsidR="005C5443" w:rsidRDefault="009D35D4" w:rsidP="008D796B">
            <w:pPr>
              <w:bidi w:val="0"/>
              <w:jc w:val="both"/>
              <w:rPr>
                <w:rFonts w:ascii="Arial Narrow" w:hAnsi="Arial Narrow"/>
                <w:spacing w:val="-6"/>
                <w:kern w:val="18"/>
                <w:sz w:val="28"/>
                <w:szCs w:val="28"/>
              </w:rPr>
            </w:pPr>
            <w:r w:rsidRPr="0049324F">
              <w:rPr>
                <w:rFonts w:ascii="Arial Narrow" w:hAnsi="Arial Narrow"/>
                <w:spacing w:val="-6"/>
                <w:kern w:val="18"/>
                <w:sz w:val="28"/>
                <w:szCs w:val="28"/>
              </w:rPr>
              <w:t xml:space="preserve">Dorsal horn of the spinal cord at laminas I (lamina </w:t>
            </w:r>
            <w:proofErr w:type="spellStart"/>
            <w:r w:rsidRPr="0049324F">
              <w:rPr>
                <w:rFonts w:ascii="Arial Narrow" w:hAnsi="Arial Narrow"/>
                <w:spacing w:val="-6"/>
                <w:kern w:val="18"/>
                <w:sz w:val="28"/>
                <w:szCs w:val="28"/>
              </w:rPr>
              <w:t>marginals</w:t>
            </w:r>
            <w:proofErr w:type="spellEnd"/>
            <w:r w:rsidRPr="0049324F">
              <w:rPr>
                <w:rFonts w:ascii="Arial Narrow" w:hAnsi="Arial Narrow"/>
                <w:spacing w:val="-6"/>
                <w:kern w:val="18"/>
                <w:sz w:val="28"/>
                <w:szCs w:val="28"/>
              </w:rPr>
              <w:t xml:space="preserve">). </w:t>
            </w:r>
          </w:p>
          <w:p w14:paraId="49228202" w14:textId="77777777" w:rsidR="009D35D4" w:rsidRDefault="005C5443" w:rsidP="005C5443">
            <w:pPr>
              <w:bidi w:val="0"/>
              <w:jc w:val="both"/>
              <w:rPr>
                <w:rFonts w:ascii="Arial Narrow" w:hAnsi="Arial Narrow"/>
                <w:spacing w:val="-6"/>
                <w:kern w:val="18"/>
                <w:sz w:val="28"/>
                <w:szCs w:val="28"/>
                <w:rtl/>
              </w:rPr>
            </w:pPr>
            <w:r>
              <w:rPr>
                <w:rFonts w:ascii="Arial Narrow" w:hAnsi="Arial Narrow"/>
                <w:spacing w:val="-6"/>
                <w:kern w:val="18"/>
                <w:sz w:val="28"/>
                <w:szCs w:val="28"/>
              </w:rPr>
              <w:t>S</w:t>
            </w:r>
            <w:r w:rsidR="009D35D4" w:rsidRPr="0049324F">
              <w:rPr>
                <w:rFonts w:ascii="Arial Narrow" w:hAnsi="Arial Narrow"/>
                <w:spacing w:val="-6"/>
                <w:kern w:val="18"/>
                <w:sz w:val="28"/>
                <w:szCs w:val="28"/>
              </w:rPr>
              <w:t>pinal cord neurotransmitter is glutamine</w:t>
            </w:r>
          </w:p>
          <w:p w14:paraId="51711CDC" w14:textId="5E56B17F" w:rsidR="008B521E" w:rsidRPr="0049324F" w:rsidRDefault="008B521E" w:rsidP="008B521E">
            <w:pPr>
              <w:bidi w:val="0"/>
              <w:jc w:val="both"/>
              <w:rPr>
                <w:rFonts w:ascii="Arial Narrow" w:hAnsi="Arial Narrow"/>
                <w:spacing w:val="-6"/>
                <w:kern w:val="18"/>
                <w:sz w:val="28"/>
                <w:szCs w:val="28"/>
              </w:rPr>
            </w:pPr>
            <w:r>
              <w:rPr>
                <w:rFonts w:ascii="Arial Narrow" w:hAnsi="Arial Narrow"/>
                <w:spacing w:val="-6"/>
                <w:kern w:val="18"/>
                <w:sz w:val="28"/>
                <w:szCs w:val="28"/>
              </w:rPr>
              <w:t>Higher center: Cerebral  cortex</w:t>
            </w:r>
          </w:p>
        </w:tc>
        <w:tc>
          <w:tcPr>
            <w:tcW w:w="5040" w:type="dxa"/>
            <w:tcBorders>
              <w:top w:val="single" w:sz="4" w:space="0" w:color="auto"/>
            </w:tcBorders>
          </w:tcPr>
          <w:p w14:paraId="7B6CF1FE" w14:textId="77777777" w:rsidR="009D35D4" w:rsidRDefault="009D35D4" w:rsidP="009D35D4">
            <w:pPr>
              <w:numPr>
                <w:ilvl w:val="0"/>
                <w:numId w:val="3"/>
              </w:numPr>
              <w:tabs>
                <w:tab w:val="num" w:pos="-36"/>
              </w:tabs>
              <w:bidi w:val="0"/>
              <w:jc w:val="lowKashida"/>
              <w:rPr>
                <w:rFonts w:ascii="Arial Narrow" w:hAnsi="Arial Narrow"/>
                <w:spacing w:val="-6"/>
                <w:kern w:val="18"/>
                <w:sz w:val="28"/>
                <w:szCs w:val="28"/>
              </w:rPr>
            </w:pPr>
            <w:r w:rsidRPr="0049324F">
              <w:rPr>
                <w:rFonts w:ascii="Arial Narrow" w:hAnsi="Arial Narrow"/>
                <w:spacing w:val="-6"/>
                <w:kern w:val="18"/>
                <w:sz w:val="28"/>
                <w:szCs w:val="28"/>
              </w:rPr>
              <w:t>1.felt after pain stimuli applied : 1 sec</w:t>
            </w:r>
            <w:r>
              <w:rPr>
                <w:rFonts w:ascii="Arial Narrow" w:hAnsi="Arial Narrow"/>
                <w:spacing w:val="-6"/>
                <w:kern w:val="18"/>
                <w:sz w:val="28"/>
                <w:szCs w:val="28"/>
              </w:rPr>
              <w:t xml:space="preserve"> </w:t>
            </w:r>
          </w:p>
          <w:p w14:paraId="1D8CA7D1" w14:textId="77777777" w:rsidR="009D35D4" w:rsidRPr="0049324F" w:rsidRDefault="009D35D4" w:rsidP="009D35D4">
            <w:pPr>
              <w:numPr>
                <w:ilvl w:val="0"/>
                <w:numId w:val="3"/>
              </w:numPr>
              <w:tabs>
                <w:tab w:val="num" w:pos="-36"/>
              </w:tabs>
              <w:bidi w:val="0"/>
              <w:jc w:val="lowKashida"/>
              <w:rPr>
                <w:rFonts w:ascii="Arial Narrow" w:hAnsi="Arial Narrow"/>
                <w:spacing w:val="-6"/>
                <w:kern w:val="18"/>
                <w:sz w:val="28"/>
                <w:szCs w:val="28"/>
              </w:rPr>
            </w:pPr>
            <w:r>
              <w:rPr>
                <w:rFonts w:ascii="Arial Narrow" w:hAnsi="Arial Narrow"/>
                <w:spacing w:val="-6"/>
                <w:kern w:val="18"/>
                <w:sz w:val="28"/>
                <w:szCs w:val="28"/>
              </w:rPr>
              <w:t>(Slow Onset and long duration)</w:t>
            </w:r>
          </w:p>
          <w:p w14:paraId="380ED139" w14:textId="77777777" w:rsidR="009D35D4" w:rsidRPr="0049324F" w:rsidRDefault="009D35D4" w:rsidP="009D35D4">
            <w:pPr>
              <w:numPr>
                <w:ilvl w:val="0"/>
                <w:numId w:val="3"/>
              </w:numPr>
              <w:bidi w:val="0"/>
              <w:jc w:val="lowKashida"/>
              <w:rPr>
                <w:rFonts w:ascii="Arial Narrow" w:hAnsi="Arial Narrow"/>
                <w:spacing w:val="-6"/>
                <w:kern w:val="18"/>
                <w:sz w:val="28"/>
                <w:szCs w:val="28"/>
              </w:rPr>
            </w:pPr>
            <w:r w:rsidRPr="0049324F">
              <w:rPr>
                <w:rFonts w:ascii="Arial Narrow" w:hAnsi="Arial Narrow"/>
                <w:spacing w:val="-6"/>
                <w:kern w:val="18"/>
                <w:sz w:val="28"/>
                <w:szCs w:val="28"/>
              </w:rPr>
              <w:t>2. Poor capability of nervous system to localize precisely source of pain.</w:t>
            </w:r>
          </w:p>
          <w:p w14:paraId="2B7D3872" w14:textId="18A4FC17" w:rsidR="009D35D4" w:rsidRPr="0049324F" w:rsidRDefault="009D35D4" w:rsidP="00E5283C">
            <w:pPr>
              <w:numPr>
                <w:ilvl w:val="0"/>
                <w:numId w:val="3"/>
              </w:numPr>
              <w:tabs>
                <w:tab w:val="num" w:pos="-36"/>
              </w:tabs>
              <w:bidi w:val="0"/>
              <w:ind w:left="-36"/>
              <w:jc w:val="lowKashida"/>
              <w:rPr>
                <w:rFonts w:ascii="Arial Narrow" w:hAnsi="Arial Narrow"/>
                <w:spacing w:val="-6"/>
                <w:kern w:val="18"/>
                <w:sz w:val="28"/>
                <w:szCs w:val="28"/>
              </w:rPr>
            </w:pPr>
            <w:r w:rsidRPr="0049324F">
              <w:rPr>
                <w:rFonts w:ascii="Arial Narrow" w:hAnsi="Arial Narrow"/>
                <w:spacing w:val="-6"/>
                <w:kern w:val="18"/>
                <w:sz w:val="28"/>
                <w:szCs w:val="28"/>
              </w:rPr>
              <w:t>3.</w:t>
            </w:r>
            <w:r w:rsidR="00953AE2">
              <w:rPr>
                <w:rFonts w:ascii="Arial Narrow" w:hAnsi="Arial Narrow"/>
                <w:spacing w:val="-6"/>
                <w:kern w:val="18"/>
                <w:sz w:val="28"/>
                <w:szCs w:val="28"/>
              </w:rPr>
              <w:t xml:space="preserve"> </w:t>
            </w:r>
            <w:r w:rsidRPr="0049324F">
              <w:rPr>
                <w:rFonts w:ascii="Arial Narrow" w:hAnsi="Arial Narrow"/>
                <w:spacing w:val="-6"/>
                <w:kern w:val="18"/>
                <w:sz w:val="28"/>
                <w:szCs w:val="28"/>
              </w:rPr>
              <w:t>Caused by mechanical, thermal, and chemical pain stimuli.</w:t>
            </w:r>
          </w:p>
          <w:p w14:paraId="7DEB44DA" w14:textId="77777777" w:rsidR="00462008" w:rsidRDefault="00462008" w:rsidP="00462008">
            <w:pPr>
              <w:bidi w:val="0"/>
              <w:ind w:right="360"/>
              <w:jc w:val="lowKashida"/>
              <w:rPr>
                <w:rFonts w:ascii="Arial Narrow" w:hAnsi="Arial Narrow"/>
                <w:spacing w:val="-6"/>
                <w:kern w:val="18"/>
                <w:sz w:val="28"/>
                <w:szCs w:val="28"/>
              </w:rPr>
            </w:pPr>
            <w:r>
              <w:rPr>
                <w:rFonts w:ascii="Arial Narrow" w:hAnsi="Arial Narrow"/>
                <w:spacing w:val="-6"/>
                <w:kern w:val="18"/>
                <w:sz w:val="28"/>
                <w:szCs w:val="28"/>
              </w:rPr>
              <w:t>4. Emotional and autonomic response</w:t>
            </w:r>
          </w:p>
          <w:p w14:paraId="45BD5E6C" w14:textId="77777777" w:rsidR="00DF2133" w:rsidRPr="00DF2133" w:rsidRDefault="00DF2133" w:rsidP="00462008">
            <w:pPr>
              <w:bidi w:val="0"/>
              <w:ind w:right="360"/>
              <w:jc w:val="lowKashida"/>
              <w:rPr>
                <w:rFonts w:ascii="Arial Narrow" w:hAnsi="Arial Narrow" w:cstheme="minorBidi"/>
                <w:spacing w:val="-6"/>
                <w:kern w:val="18"/>
                <w:sz w:val="28"/>
                <w:szCs w:val="28"/>
                <w:rtl/>
                <w:lang w:bidi="ar-JO"/>
              </w:rPr>
            </w:pPr>
            <w:r w:rsidRPr="00DF2133">
              <w:rPr>
                <w:rFonts w:ascii="Arial Narrow" w:eastAsiaTheme="minorHAnsi" w:hAnsi="Arial Narrow" w:cs="Palatino-Roman"/>
                <w:sz w:val="28"/>
                <w:szCs w:val="28"/>
              </w:rPr>
              <w:t>elicit an affective component associated with the  experience</w:t>
            </w:r>
            <w:r>
              <w:rPr>
                <w:rFonts w:ascii="Arial Narrow" w:eastAsiaTheme="minorHAnsi" w:hAnsi="Arial Narrow" w:cs="Palatino-Roman"/>
                <w:sz w:val="28"/>
                <w:szCs w:val="28"/>
              </w:rPr>
              <w:t xml:space="preserve"> </w:t>
            </w:r>
          </w:p>
          <w:p w14:paraId="0CDC3F90" w14:textId="77777777" w:rsidR="00462008" w:rsidRDefault="00462008" w:rsidP="00DF2133">
            <w:pPr>
              <w:bidi w:val="0"/>
              <w:ind w:right="360"/>
              <w:jc w:val="lowKashida"/>
              <w:rPr>
                <w:rFonts w:ascii="Arial Narrow" w:hAnsi="Arial Narrow"/>
                <w:spacing w:val="-6"/>
                <w:kern w:val="18"/>
                <w:sz w:val="28"/>
                <w:szCs w:val="28"/>
              </w:rPr>
            </w:pPr>
            <w:r>
              <w:rPr>
                <w:rFonts w:ascii="Arial Narrow" w:hAnsi="Arial Narrow"/>
                <w:spacing w:val="-6"/>
                <w:kern w:val="18"/>
                <w:sz w:val="28"/>
                <w:szCs w:val="28"/>
              </w:rPr>
              <w:t>5. Block by morphine</w:t>
            </w:r>
          </w:p>
          <w:p w14:paraId="787F211F" w14:textId="77777777" w:rsidR="00462008" w:rsidRDefault="0078634D" w:rsidP="0078634D">
            <w:pPr>
              <w:bidi w:val="0"/>
              <w:ind w:right="360"/>
              <w:jc w:val="lowKashida"/>
              <w:rPr>
                <w:rFonts w:ascii="Arial Narrow" w:eastAsiaTheme="minorHAnsi" w:hAnsi="Arial Narrow" w:cs="Palatino-Bold"/>
                <w:b/>
                <w:bCs/>
                <w:sz w:val="28"/>
                <w:szCs w:val="28"/>
              </w:rPr>
            </w:pPr>
            <w:r w:rsidRPr="0078634D">
              <w:rPr>
                <w:rFonts w:ascii="Arial Narrow" w:eastAsiaTheme="minorHAnsi" w:hAnsi="Arial Narrow" w:cs="Palatino-Bold"/>
                <w:b/>
                <w:bCs/>
                <w:sz w:val="28"/>
                <w:szCs w:val="28"/>
              </w:rPr>
              <w:t xml:space="preserve">First order neurons </w:t>
            </w:r>
          </w:p>
          <w:p w14:paraId="402689BD" w14:textId="77777777" w:rsidR="0078634D" w:rsidRDefault="0078634D" w:rsidP="0078634D">
            <w:pPr>
              <w:tabs>
                <w:tab w:val="num" w:pos="360"/>
              </w:tabs>
              <w:bidi w:val="0"/>
              <w:ind w:right="720"/>
              <w:rPr>
                <w:rFonts w:ascii="Arial Narrow" w:hAnsi="Arial Narrow"/>
                <w:spacing w:val="-6"/>
                <w:kern w:val="18"/>
                <w:sz w:val="28"/>
                <w:szCs w:val="28"/>
              </w:rPr>
            </w:pPr>
            <w:r>
              <w:rPr>
                <w:rFonts w:ascii="Arial Narrow" w:hAnsi="Arial Narrow"/>
                <w:spacing w:val="-6"/>
                <w:kern w:val="18"/>
                <w:sz w:val="28"/>
                <w:szCs w:val="28"/>
              </w:rPr>
              <w:t>Group IV</w:t>
            </w:r>
            <w:r w:rsidR="005214D7">
              <w:rPr>
                <w:rFonts w:ascii="Arial Narrow" w:hAnsi="Arial Narrow"/>
                <w:spacing w:val="-6"/>
                <w:kern w:val="18"/>
                <w:sz w:val="28"/>
                <w:szCs w:val="28"/>
              </w:rPr>
              <w:t xml:space="preserve"> </w:t>
            </w:r>
            <w:r>
              <w:rPr>
                <w:rFonts w:ascii="Arial Narrow" w:hAnsi="Arial Narrow"/>
                <w:spacing w:val="-6"/>
                <w:kern w:val="18"/>
                <w:sz w:val="28"/>
                <w:szCs w:val="28"/>
              </w:rPr>
              <w:t>(</w:t>
            </w:r>
            <w:r w:rsidRPr="0049324F">
              <w:rPr>
                <w:rFonts w:ascii="Arial Narrow" w:hAnsi="Arial Narrow"/>
                <w:spacing w:val="-6"/>
                <w:kern w:val="18"/>
                <w:sz w:val="28"/>
                <w:szCs w:val="28"/>
              </w:rPr>
              <w:t>C fiber</w:t>
            </w:r>
            <w:r>
              <w:rPr>
                <w:rFonts w:ascii="Arial Narrow" w:hAnsi="Arial Narrow"/>
                <w:spacing w:val="-6"/>
                <w:kern w:val="18"/>
                <w:sz w:val="28"/>
                <w:szCs w:val="28"/>
              </w:rPr>
              <w:t xml:space="preserve">) </w:t>
            </w:r>
          </w:p>
          <w:p w14:paraId="217EEBA8" w14:textId="77777777" w:rsidR="0078634D" w:rsidRDefault="0078634D" w:rsidP="0078634D">
            <w:pPr>
              <w:tabs>
                <w:tab w:val="num" w:pos="360"/>
              </w:tabs>
              <w:bidi w:val="0"/>
              <w:ind w:right="720"/>
              <w:rPr>
                <w:rFonts w:ascii="Arial Narrow" w:hAnsi="Arial Narrow"/>
                <w:spacing w:val="-6"/>
                <w:kern w:val="18"/>
                <w:sz w:val="28"/>
                <w:szCs w:val="28"/>
              </w:rPr>
            </w:pPr>
            <w:r w:rsidRPr="0049324F">
              <w:rPr>
                <w:rFonts w:ascii="Arial Narrow" w:hAnsi="Arial Narrow"/>
                <w:spacing w:val="-6"/>
                <w:kern w:val="18"/>
                <w:sz w:val="28"/>
                <w:szCs w:val="28"/>
              </w:rPr>
              <w:t>un-myelinated</w:t>
            </w:r>
            <w:r>
              <w:rPr>
                <w:rFonts w:ascii="Arial Narrow" w:hAnsi="Arial Narrow"/>
                <w:spacing w:val="-6"/>
                <w:kern w:val="18"/>
                <w:sz w:val="28"/>
                <w:szCs w:val="28"/>
              </w:rPr>
              <w:t xml:space="preserve"> </w:t>
            </w:r>
          </w:p>
          <w:p w14:paraId="1D235743" w14:textId="77777777" w:rsidR="0078634D" w:rsidRDefault="0078634D" w:rsidP="0078634D">
            <w:pPr>
              <w:tabs>
                <w:tab w:val="num" w:pos="360"/>
              </w:tabs>
              <w:bidi w:val="0"/>
              <w:ind w:right="720"/>
              <w:rPr>
                <w:rFonts w:ascii="Arial Narrow" w:hAnsi="Arial Narrow"/>
                <w:spacing w:val="-6"/>
                <w:kern w:val="18"/>
                <w:sz w:val="28"/>
                <w:szCs w:val="28"/>
              </w:rPr>
            </w:pPr>
            <w:r w:rsidRPr="0049324F">
              <w:rPr>
                <w:rFonts w:ascii="Arial Narrow" w:hAnsi="Arial Narrow"/>
                <w:spacing w:val="-6"/>
                <w:kern w:val="18"/>
                <w:sz w:val="28"/>
                <w:szCs w:val="28"/>
              </w:rPr>
              <w:t>0.4- 1.2 µm diameter</w:t>
            </w:r>
            <w:r>
              <w:rPr>
                <w:rFonts w:ascii="Arial Narrow" w:hAnsi="Arial Narrow"/>
                <w:spacing w:val="-6"/>
                <w:kern w:val="18"/>
                <w:sz w:val="28"/>
                <w:szCs w:val="28"/>
              </w:rPr>
              <w:t xml:space="preserve"> </w:t>
            </w:r>
          </w:p>
          <w:p w14:paraId="6FD766E6" w14:textId="77777777" w:rsidR="0078634D" w:rsidRPr="0049324F" w:rsidRDefault="0078634D" w:rsidP="0078634D">
            <w:pPr>
              <w:tabs>
                <w:tab w:val="num" w:pos="360"/>
              </w:tabs>
              <w:bidi w:val="0"/>
              <w:ind w:right="720"/>
              <w:rPr>
                <w:rFonts w:ascii="Arial Narrow" w:hAnsi="Arial Narrow"/>
                <w:spacing w:val="-6"/>
                <w:kern w:val="18"/>
                <w:sz w:val="28"/>
                <w:szCs w:val="28"/>
              </w:rPr>
            </w:pPr>
            <w:r w:rsidRPr="0049324F">
              <w:rPr>
                <w:rFonts w:ascii="Arial Narrow" w:hAnsi="Arial Narrow"/>
                <w:spacing w:val="-6"/>
                <w:kern w:val="18"/>
                <w:sz w:val="28"/>
                <w:szCs w:val="28"/>
              </w:rPr>
              <w:t xml:space="preserve">conduct rat 0.5-2 m/sec    </w:t>
            </w:r>
          </w:p>
          <w:p w14:paraId="35938349" w14:textId="77777777" w:rsidR="008D796B" w:rsidRDefault="00DF2133" w:rsidP="005214D7">
            <w:pPr>
              <w:bidi w:val="0"/>
              <w:ind w:right="360"/>
              <w:jc w:val="both"/>
              <w:rPr>
                <w:rFonts w:ascii="Arial Narrow" w:eastAsiaTheme="minorHAnsi" w:hAnsi="Arial Narrow" w:cs="Palatino-Bold"/>
                <w:b/>
                <w:bCs/>
                <w:sz w:val="28"/>
                <w:szCs w:val="28"/>
              </w:rPr>
            </w:pPr>
            <w:r w:rsidRPr="00DF2133">
              <w:rPr>
                <w:rFonts w:ascii="Arial Narrow" w:hAnsi="Arial Narrow"/>
                <w:b/>
                <w:bCs/>
                <w:spacing w:val="-6"/>
                <w:kern w:val="18"/>
                <w:sz w:val="28"/>
                <w:szCs w:val="28"/>
              </w:rPr>
              <w:t>Second</w:t>
            </w:r>
            <w:r>
              <w:rPr>
                <w:rFonts w:ascii="Arial Narrow" w:hAnsi="Arial Narrow"/>
                <w:spacing w:val="-6"/>
                <w:kern w:val="18"/>
                <w:sz w:val="28"/>
                <w:szCs w:val="28"/>
              </w:rPr>
              <w:t xml:space="preserve"> </w:t>
            </w:r>
            <w:r w:rsidRPr="0078634D">
              <w:rPr>
                <w:rFonts w:ascii="Arial Narrow" w:eastAsiaTheme="minorHAnsi" w:hAnsi="Arial Narrow" w:cs="Palatino-Bold"/>
                <w:b/>
                <w:bCs/>
                <w:sz w:val="28"/>
                <w:szCs w:val="28"/>
              </w:rPr>
              <w:t>order neurons</w:t>
            </w:r>
            <w:r w:rsidR="008D796B">
              <w:rPr>
                <w:rFonts w:ascii="Arial Narrow" w:eastAsiaTheme="minorHAnsi" w:hAnsi="Arial Narrow" w:cs="Palatino-Bold"/>
                <w:b/>
                <w:bCs/>
                <w:sz w:val="28"/>
                <w:szCs w:val="28"/>
              </w:rPr>
              <w:t xml:space="preserve"> </w:t>
            </w:r>
          </w:p>
          <w:p w14:paraId="77205990" w14:textId="77777777" w:rsidR="008D796B" w:rsidRDefault="008D796B" w:rsidP="008D796B">
            <w:pPr>
              <w:bidi w:val="0"/>
              <w:ind w:right="360"/>
              <w:jc w:val="both"/>
              <w:rPr>
                <w:rFonts w:ascii="Arial Narrow" w:hAnsi="Arial Narrow"/>
                <w:spacing w:val="-6"/>
                <w:kern w:val="18"/>
                <w:sz w:val="28"/>
                <w:szCs w:val="28"/>
              </w:rPr>
            </w:pPr>
            <w:r>
              <w:rPr>
                <w:rFonts w:ascii="Arial Narrow" w:hAnsi="Arial Narrow"/>
                <w:spacing w:val="-6"/>
                <w:kern w:val="18"/>
                <w:sz w:val="28"/>
                <w:szCs w:val="28"/>
              </w:rPr>
              <w:t xml:space="preserve"> C</w:t>
            </w:r>
            <w:r w:rsidR="009D35D4" w:rsidRPr="00E47921">
              <w:rPr>
                <w:rFonts w:ascii="Arial Narrow" w:hAnsi="Arial Narrow"/>
                <w:spacing w:val="-6"/>
                <w:kern w:val="18"/>
                <w:sz w:val="28"/>
                <w:szCs w:val="28"/>
              </w:rPr>
              <w:t>arry by ventral</w:t>
            </w:r>
            <w:r w:rsidR="009D35D4">
              <w:rPr>
                <w:rFonts w:ascii="Arial Narrow" w:hAnsi="Arial Narrow"/>
                <w:spacing w:val="-6"/>
                <w:kern w:val="18"/>
                <w:sz w:val="28"/>
                <w:szCs w:val="28"/>
              </w:rPr>
              <w:t>,</w:t>
            </w:r>
            <w:r w:rsidR="009D35D4" w:rsidRPr="009B25DA">
              <w:rPr>
                <w:rFonts w:ascii="Arial Narrow" w:hAnsi="Arial Narrow"/>
                <w:spacing w:val="-6"/>
                <w:kern w:val="18"/>
                <w:sz w:val="28"/>
                <w:szCs w:val="28"/>
              </w:rPr>
              <w:t xml:space="preserve"> anterior,</w:t>
            </w:r>
            <w:r w:rsidR="009D35D4">
              <w:rPr>
                <w:rFonts w:ascii="Arial Narrow" w:hAnsi="Arial Narrow"/>
                <w:spacing w:val="-6"/>
                <w:kern w:val="18"/>
                <w:sz w:val="28"/>
                <w:szCs w:val="28"/>
              </w:rPr>
              <w:t xml:space="preserve"> or indirect</w:t>
            </w:r>
            <w:r w:rsidR="009D35D4" w:rsidRPr="00E47921">
              <w:rPr>
                <w:rFonts w:ascii="Arial Narrow" w:hAnsi="Arial Narrow"/>
                <w:spacing w:val="-6"/>
                <w:kern w:val="18"/>
                <w:sz w:val="28"/>
                <w:szCs w:val="28"/>
              </w:rPr>
              <w:t xml:space="preserve"> (</w:t>
            </w:r>
            <w:proofErr w:type="spellStart"/>
            <w:r w:rsidR="009D35D4" w:rsidRPr="00E47921">
              <w:rPr>
                <w:rFonts w:ascii="Arial Narrow" w:hAnsi="Arial Narrow"/>
                <w:spacing w:val="-6"/>
                <w:kern w:val="18"/>
                <w:sz w:val="28"/>
                <w:szCs w:val="28"/>
              </w:rPr>
              <w:t>paleo</w:t>
            </w:r>
            <w:proofErr w:type="spellEnd"/>
            <w:r w:rsidR="009D35D4">
              <w:rPr>
                <w:rFonts w:ascii="Arial Narrow" w:hAnsi="Arial Narrow"/>
                <w:spacing w:val="-6"/>
                <w:kern w:val="18"/>
                <w:sz w:val="28"/>
                <w:szCs w:val="28"/>
              </w:rPr>
              <w:t>-</w:t>
            </w:r>
            <w:proofErr w:type="spellStart"/>
            <w:r w:rsidR="009D35D4" w:rsidRPr="00E47921">
              <w:rPr>
                <w:rFonts w:ascii="Arial Narrow" w:hAnsi="Arial Narrow"/>
                <w:spacing w:val="-6"/>
                <w:kern w:val="18"/>
                <w:sz w:val="28"/>
                <w:szCs w:val="28"/>
              </w:rPr>
              <w:t>spino</w:t>
            </w:r>
            <w:proofErr w:type="spellEnd"/>
            <w:r w:rsidR="009D35D4">
              <w:rPr>
                <w:rFonts w:ascii="Arial Narrow" w:hAnsi="Arial Narrow"/>
                <w:spacing w:val="-6"/>
                <w:kern w:val="18"/>
                <w:sz w:val="28"/>
                <w:szCs w:val="28"/>
              </w:rPr>
              <w:t>-</w:t>
            </w:r>
            <w:r w:rsidR="009D35D4" w:rsidRPr="00E47921">
              <w:rPr>
                <w:rFonts w:ascii="Arial Narrow" w:hAnsi="Arial Narrow"/>
                <w:spacing w:val="-6"/>
                <w:kern w:val="18"/>
                <w:sz w:val="28"/>
                <w:szCs w:val="28"/>
              </w:rPr>
              <w:t xml:space="preserve">thalamic) tract </w:t>
            </w:r>
          </w:p>
          <w:p w14:paraId="2F18E58C" w14:textId="77777777" w:rsidR="005C5443" w:rsidRDefault="009D35D4" w:rsidP="005C5443">
            <w:pPr>
              <w:bidi w:val="0"/>
              <w:ind w:right="360"/>
              <w:jc w:val="both"/>
              <w:rPr>
                <w:rFonts w:ascii="Arial Narrow" w:hAnsi="Arial Narrow"/>
                <w:spacing w:val="-6"/>
                <w:kern w:val="18"/>
                <w:sz w:val="28"/>
                <w:szCs w:val="28"/>
              </w:rPr>
            </w:pPr>
            <w:r w:rsidRPr="0049324F">
              <w:rPr>
                <w:rFonts w:ascii="Arial Narrow" w:hAnsi="Arial Narrow"/>
                <w:spacing w:val="-6"/>
                <w:kern w:val="18"/>
                <w:sz w:val="28"/>
                <w:szCs w:val="28"/>
              </w:rPr>
              <w:t>Dorsal horn of the spinal cord at laminas II and III (</w:t>
            </w:r>
            <w:proofErr w:type="spellStart"/>
            <w:r w:rsidRPr="0049324F">
              <w:rPr>
                <w:rFonts w:ascii="Arial Narrow" w:hAnsi="Arial Narrow"/>
                <w:spacing w:val="-6"/>
                <w:kern w:val="18"/>
                <w:sz w:val="28"/>
                <w:szCs w:val="28"/>
              </w:rPr>
              <w:t>substantia</w:t>
            </w:r>
            <w:proofErr w:type="spellEnd"/>
            <w:r w:rsidRPr="0049324F">
              <w:rPr>
                <w:rFonts w:ascii="Arial Narrow" w:hAnsi="Arial Narrow"/>
                <w:spacing w:val="-6"/>
                <w:kern w:val="18"/>
                <w:sz w:val="28"/>
                <w:szCs w:val="28"/>
              </w:rPr>
              <w:t xml:space="preserve"> </w:t>
            </w:r>
            <w:proofErr w:type="spellStart"/>
            <w:r w:rsidRPr="0049324F">
              <w:rPr>
                <w:rFonts w:ascii="Arial Narrow" w:hAnsi="Arial Narrow"/>
                <w:spacing w:val="-6"/>
                <w:kern w:val="18"/>
                <w:sz w:val="28"/>
                <w:szCs w:val="28"/>
              </w:rPr>
              <w:t>gelatinosa</w:t>
            </w:r>
            <w:proofErr w:type="spellEnd"/>
            <w:r w:rsidRPr="0049324F">
              <w:rPr>
                <w:rFonts w:ascii="Arial Narrow" w:hAnsi="Arial Narrow"/>
                <w:spacing w:val="-6"/>
                <w:kern w:val="18"/>
                <w:sz w:val="28"/>
                <w:szCs w:val="28"/>
              </w:rPr>
              <w:t xml:space="preserve">). </w:t>
            </w:r>
          </w:p>
          <w:p w14:paraId="54EA3407" w14:textId="77777777" w:rsidR="009D35D4" w:rsidRDefault="009D35D4" w:rsidP="005C5443">
            <w:pPr>
              <w:bidi w:val="0"/>
              <w:ind w:right="360"/>
              <w:jc w:val="both"/>
              <w:rPr>
                <w:rFonts w:ascii="Arial Narrow" w:hAnsi="Arial Narrow"/>
                <w:spacing w:val="-6"/>
                <w:kern w:val="18"/>
                <w:sz w:val="28"/>
                <w:szCs w:val="28"/>
              </w:rPr>
            </w:pPr>
            <w:r w:rsidRPr="0049324F">
              <w:rPr>
                <w:rFonts w:ascii="Arial Narrow" w:hAnsi="Arial Narrow"/>
                <w:spacing w:val="-6"/>
                <w:kern w:val="18"/>
                <w:sz w:val="28"/>
                <w:szCs w:val="28"/>
              </w:rPr>
              <w:t xml:space="preserve">Spinal cord neurotransmitter  is substance P </w:t>
            </w:r>
          </w:p>
          <w:p w14:paraId="692AE5A0" w14:textId="15846C1E" w:rsidR="008B521E" w:rsidRPr="0049324F" w:rsidRDefault="008B521E" w:rsidP="008B521E">
            <w:pPr>
              <w:bidi w:val="0"/>
              <w:ind w:right="360"/>
              <w:jc w:val="both"/>
              <w:rPr>
                <w:rFonts w:ascii="Arial Narrow" w:hAnsi="Arial Narrow"/>
                <w:spacing w:val="-6"/>
                <w:kern w:val="18"/>
                <w:sz w:val="28"/>
                <w:szCs w:val="28"/>
              </w:rPr>
            </w:pPr>
            <w:r>
              <w:rPr>
                <w:rFonts w:ascii="Arial Narrow" w:hAnsi="Arial Narrow"/>
                <w:spacing w:val="-6"/>
                <w:kern w:val="18"/>
                <w:sz w:val="28"/>
                <w:szCs w:val="28"/>
              </w:rPr>
              <w:t>Higher center: Thalamus</w:t>
            </w:r>
          </w:p>
        </w:tc>
      </w:tr>
    </w:tbl>
    <w:p w14:paraId="0DA52437" w14:textId="4AE83948" w:rsidR="009D35D4" w:rsidRPr="00435DAC" w:rsidRDefault="00EC52BE" w:rsidP="008B521E">
      <w:pPr>
        <w:pStyle w:val="Arialnarrow"/>
        <w:jc w:val="lowKashida"/>
      </w:pPr>
      <w:r w:rsidRPr="00435DAC">
        <w:t>When</w:t>
      </w:r>
      <w:r w:rsidR="009D35D4" w:rsidRPr="00435DAC">
        <w:t xml:space="preserve"> only </w:t>
      </w:r>
      <w:r w:rsidR="008B521E">
        <w:t xml:space="preserve"> </w:t>
      </w:r>
      <w:r w:rsidR="009D35D4" w:rsidRPr="00435DAC">
        <w:t xml:space="preserve"> receptors are stimulated, without the simulta</w:t>
      </w:r>
      <w:r w:rsidR="009D35D4" w:rsidRPr="00435DAC">
        <w:softHyphen/>
        <w:t xml:space="preserve">neous stimulation of tactile receptors, even fast pain may be poorly localized, often only within 10 centimeters or so of the stimulated area. Yet when tactile receptors that excite the dorsal column–medial </w:t>
      </w:r>
      <w:proofErr w:type="spellStart"/>
      <w:r w:rsidR="009D35D4" w:rsidRPr="00435DAC">
        <w:t>lemniscal</w:t>
      </w:r>
      <w:proofErr w:type="spellEnd"/>
      <w:r w:rsidR="009D35D4" w:rsidRPr="00435DAC">
        <w:t xml:space="preserve"> system are simultaneously stimulated, the localization can be nearly exact.</w:t>
      </w:r>
    </w:p>
    <w:p w14:paraId="136B1951" w14:textId="77777777" w:rsidR="004D48EB" w:rsidRDefault="004D48EB" w:rsidP="003356FD">
      <w:pPr>
        <w:autoSpaceDE w:val="0"/>
        <w:autoSpaceDN w:val="0"/>
        <w:bidi w:val="0"/>
        <w:adjustRightInd w:val="0"/>
        <w:jc w:val="center"/>
        <w:rPr>
          <w:rFonts w:ascii="Arial Narrow" w:hAnsi="Arial Narrow"/>
          <w:sz w:val="28"/>
          <w:szCs w:val="28"/>
        </w:rPr>
      </w:pPr>
      <w:r>
        <w:rPr>
          <w:rFonts w:ascii="Arial Narrow" w:hAnsi="Arial Narrow"/>
          <w:noProof/>
          <w:sz w:val="28"/>
          <w:szCs w:val="28"/>
        </w:rPr>
        <w:lastRenderedPageBreak/>
        <w:drawing>
          <wp:inline distT="0" distB="0" distL="0" distR="0" wp14:anchorId="4B2E8328" wp14:editId="05A5D003">
            <wp:extent cx="4221639" cy="3780692"/>
            <wp:effectExtent l="0" t="0" r="762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Lst>
                    </a:blip>
                    <a:srcRect/>
                    <a:stretch>
                      <a:fillRect/>
                    </a:stretch>
                  </pic:blipFill>
                  <pic:spPr bwMode="auto">
                    <a:xfrm>
                      <a:off x="0" y="0"/>
                      <a:ext cx="4225841" cy="3784456"/>
                    </a:xfrm>
                    <a:prstGeom prst="rect">
                      <a:avLst/>
                    </a:prstGeom>
                    <a:noFill/>
                    <a:ln w="9525">
                      <a:noFill/>
                      <a:miter lim="800000"/>
                      <a:headEnd/>
                      <a:tailEnd/>
                    </a:ln>
                  </pic:spPr>
                </pic:pic>
              </a:graphicData>
            </a:graphic>
          </wp:inline>
        </w:drawing>
      </w:r>
    </w:p>
    <w:p w14:paraId="4784C700" w14:textId="77777777" w:rsidR="00767A7C" w:rsidRDefault="00642844" w:rsidP="003356FD">
      <w:pPr>
        <w:pStyle w:val="Arialnarrow"/>
        <w:jc w:val="center"/>
        <w:rPr>
          <w:i/>
          <w:iCs/>
        </w:rPr>
      </w:pPr>
      <w:r>
        <w:rPr>
          <w:noProof/>
        </w:rPr>
        <w:drawing>
          <wp:inline distT="0" distB="0" distL="0" distR="0" wp14:anchorId="0997D693" wp14:editId="241E63EF">
            <wp:extent cx="3065971" cy="2358561"/>
            <wp:effectExtent l="0" t="0" r="127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77648" cy="2367544"/>
                    </a:xfrm>
                    <a:prstGeom prst="rect">
                      <a:avLst/>
                    </a:prstGeom>
                    <a:noFill/>
                    <a:ln>
                      <a:noFill/>
                    </a:ln>
                  </pic:spPr>
                </pic:pic>
              </a:graphicData>
            </a:graphic>
          </wp:inline>
        </w:drawing>
      </w:r>
      <w:r w:rsidR="00330A3C">
        <w:rPr>
          <w:noProof/>
        </w:rPr>
        <w:drawing>
          <wp:inline distT="0" distB="0" distL="0" distR="0" wp14:anchorId="67559BA9" wp14:editId="0ED29C1C">
            <wp:extent cx="3129476" cy="23503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42973" cy="2360446"/>
                    </a:xfrm>
                    <a:prstGeom prst="rect">
                      <a:avLst/>
                    </a:prstGeom>
                    <a:noFill/>
                    <a:ln>
                      <a:noFill/>
                    </a:ln>
                  </pic:spPr>
                </pic:pic>
              </a:graphicData>
            </a:graphic>
          </wp:inline>
        </w:drawing>
      </w:r>
    </w:p>
    <w:p w14:paraId="652E1395" w14:textId="77777777" w:rsidR="00F361CB" w:rsidRPr="00F361CB" w:rsidRDefault="00F361CB" w:rsidP="00F361CB">
      <w:pPr>
        <w:pStyle w:val="Arialnarrow"/>
      </w:pPr>
      <w:r w:rsidRPr="00F361CB">
        <w:rPr>
          <w:b/>
          <w:bCs/>
        </w:rPr>
        <w:t>Structure of cerebral cortex:</w:t>
      </w:r>
    </w:p>
    <w:p w14:paraId="33B22108" w14:textId="77777777" w:rsidR="00F361CB" w:rsidRPr="00F361CB" w:rsidRDefault="00F361CB" w:rsidP="00F361CB">
      <w:pPr>
        <w:pStyle w:val="Arialnarrow"/>
      </w:pPr>
      <w:r w:rsidRPr="00F361CB">
        <w:t>The cerebral cortex contains six layers of neurons, beginning with layer I next to the brain surface and extending progressively deeper to layer VI</w:t>
      </w:r>
    </w:p>
    <w:p w14:paraId="53AA0AF1" w14:textId="77777777" w:rsidR="00F361CB" w:rsidRPr="00F361CB" w:rsidRDefault="00F361CB" w:rsidP="00F361CB">
      <w:pPr>
        <w:pStyle w:val="Arialnarrow"/>
      </w:pPr>
      <w:r w:rsidRPr="00F361CB">
        <w:t>Afferent:</w:t>
      </w:r>
    </w:p>
    <w:p w14:paraId="3D72B3FD" w14:textId="77777777" w:rsidR="00F361CB" w:rsidRPr="00F361CB" w:rsidRDefault="00F361CB" w:rsidP="00F361CB">
      <w:pPr>
        <w:pStyle w:val="Arialnarrow"/>
      </w:pPr>
      <w:r w:rsidRPr="00F361CB">
        <w:t xml:space="preserve">1. The incoming sensory signal excites neuronal layer IV first; the signal then spreads toward the surface of the cortex and also toward deeper layers. </w:t>
      </w:r>
    </w:p>
    <w:p w14:paraId="746FD516" w14:textId="77777777" w:rsidR="00F361CB" w:rsidRPr="00F361CB" w:rsidRDefault="00F361CB" w:rsidP="00F361CB">
      <w:pPr>
        <w:pStyle w:val="Arialnarrow"/>
      </w:pPr>
      <w:r w:rsidRPr="00F361CB">
        <w:t xml:space="preserve">2. Layers I and II receive diffuse, nonspecific input signals from lower brain centers that facilitate specific regions of the cortex. This input mainly controls the overall level of excitability of the respective regions stimulated. </w:t>
      </w:r>
    </w:p>
    <w:p w14:paraId="014EA794" w14:textId="77777777" w:rsidR="00F361CB" w:rsidRPr="00F361CB" w:rsidRDefault="00F361CB" w:rsidP="00F361CB">
      <w:pPr>
        <w:pStyle w:val="Arialnarrow"/>
      </w:pPr>
      <w:r w:rsidRPr="00F361CB">
        <w:t>Efferent</w:t>
      </w:r>
    </w:p>
    <w:p w14:paraId="417F9289" w14:textId="77777777" w:rsidR="00F361CB" w:rsidRPr="00F361CB" w:rsidRDefault="00F361CB" w:rsidP="00F361CB">
      <w:pPr>
        <w:pStyle w:val="Arialnarrow"/>
      </w:pPr>
      <w:r w:rsidRPr="00F361CB">
        <w:t xml:space="preserve">1. The neurons in layers V and VI send axons to the deeper parts of the nervous system. </w:t>
      </w:r>
    </w:p>
    <w:p w14:paraId="56256D55" w14:textId="77777777" w:rsidR="00F361CB" w:rsidRPr="00F361CB" w:rsidRDefault="00F361CB" w:rsidP="00F361CB">
      <w:pPr>
        <w:pStyle w:val="Arialnarrow"/>
      </w:pPr>
      <w:r w:rsidRPr="00F361CB">
        <w:t>a. Layer V are generally larger and project to more distant areas, such as to the basal ganglia, brain stem, and spinal cord, where they control signal transmission.</w:t>
      </w:r>
    </w:p>
    <w:p w14:paraId="74E039D5" w14:textId="77777777" w:rsidR="00F361CB" w:rsidRPr="00F361CB" w:rsidRDefault="00F361CB" w:rsidP="00F361CB">
      <w:pPr>
        <w:pStyle w:val="Arialnarrow"/>
      </w:pPr>
      <w:r w:rsidRPr="00F361CB">
        <w:lastRenderedPageBreak/>
        <w:t xml:space="preserve">b. From layer VI, especially large numbers of axons extend to the thalamus, providing signals from the cerebral cortex that interact with and help to control the excitatory levels of incoming sensory signals entering the thalamus. </w:t>
      </w:r>
    </w:p>
    <w:p w14:paraId="5917860E" w14:textId="77777777" w:rsidR="00F361CB" w:rsidRPr="00F361CB" w:rsidRDefault="00F361CB" w:rsidP="00F361CB">
      <w:pPr>
        <w:pStyle w:val="Arialnarrow"/>
      </w:pPr>
      <w:r w:rsidRPr="00F361CB">
        <w:t xml:space="preserve">2. The neurons in layers II and III send axons to related portions of the cerebral cortex on the opposite side of the brain through the corpus callosum. </w:t>
      </w:r>
    </w:p>
    <w:p w14:paraId="767EB3A7" w14:textId="77777777" w:rsidR="00F361CB" w:rsidRPr="00F361CB" w:rsidRDefault="00F361CB" w:rsidP="00F361CB">
      <w:pPr>
        <w:pStyle w:val="Arialnarrow"/>
      </w:pPr>
      <w:r w:rsidRPr="00F361CB">
        <w:t xml:space="preserve">Functionally, the neurons of the somatosensory cortex are arranged in vertical columns </w:t>
      </w:r>
    </w:p>
    <w:p w14:paraId="1B48C05C" w14:textId="0F5B80BE" w:rsidR="005A3A15" w:rsidRDefault="005A3A15" w:rsidP="005A3A15">
      <w:pPr>
        <w:pStyle w:val="Arialnarrow"/>
        <w:jc w:val="center"/>
      </w:pPr>
      <w:r>
        <w:rPr>
          <w:noProof/>
        </w:rPr>
        <w:drawing>
          <wp:inline distT="0" distB="0" distL="0" distR="0" wp14:anchorId="430BDA9B" wp14:editId="1EF5756D">
            <wp:extent cx="5603560" cy="565536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12124" cy="5664009"/>
                    </a:xfrm>
                    <a:prstGeom prst="rect">
                      <a:avLst/>
                    </a:prstGeom>
                    <a:noFill/>
                    <a:ln>
                      <a:noFill/>
                    </a:ln>
                  </pic:spPr>
                </pic:pic>
              </a:graphicData>
            </a:graphic>
          </wp:inline>
        </w:drawing>
      </w:r>
    </w:p>
    <w:p w14:paraId="4746370C" w14:textId="77777777" w:rsidR="00020985" w:rsidRPr="00020985" w:rsidRDefault="00020985" w:rsidP="00020985">
      <w:pPr>
        <w:pStyle w:val="Arialnarrow"/>
      </w:pPr>
      <w:r w:rsidRPr="00020985">
        <w:t xml:space="preserve">Functionally, the neurons of the somatosensory cortex are arranged in vertical columns </w:t>
      </w:r>
    </w:p>
    <w:p w14:paraId="3D1550D3" w14:textId="0827A57F" w:rsidR="00F3617D" w:rsidRPr="00F3617D" w:rsidRDefault="00F3617D" w:rsidP="00F3617D">
      <w:pPr>
        <w:pStyle w:val="Arialnarrow"/>
      </w:pPr>
      <w:r w:rsidRPr="00F3617D">
        <w:sym w:font="Wingdings 2" w:char="F075"/>
      </w:r>
      <w:r w:rsidRPr="00F3617D">
        <w:t>Vertical columns cylindrical vertical zone extending all the way through the six layers of the cortex</w:t>
      </w:r>
    </w:p>
    <w:p w14:paraId="72F4DD32" w14:textId="0BD6E7A4" w:rsidR="00F3617D" w:rsidRPr="00F3617D" w:rsidRDefault="00F3617D" w:rsidP="00B61437">
      <w:pPr>
        <w:pStyle w:val="Arialnarrow"/>
      </w:pPr>
      <w:r w:rsidRPr="00F3617D">
        <w:sym w:font="Wingdings 2" w:char="F076"/>
      </w:r>
      <w:r w:rsidRPr="00F3617D">
        <w:t xml:space="preserve">Vertical columns </w:t>
      </w:r>
      <w:r w:rsidR="00B61437" w:rsidRPr="00B61437">
        <w:t>diameter expanse of a larger pyramidal cell in the unit</w:t>
      </w:r>
      <w:r w:rsidR="00B61437">
        <w:t xml:space="preserve">; where it </w:t>
      </w:r>
      <w:r w:rsidRPr="00F3617D">
        <w:t xml:space="preserve">vary from (0.5 to1.0 mm) in diameter. </w:t>
      </w:r>
    </w:p>
    <w:p w14:paraId="02BB6686" w14:textId="3DFA9B0C" w:rsidR="00951BDA" w:rsidRDefault="00F3617D" w:rsidP="00F3617D">
      <w:pPr>
        <w:pStyle w:val="Arialnarrow"/>
        <w:jc w:val="lowKashida"/>
      </w:pPr>
      <w:r w:rsidRPr="00F3617D">
        <w:sym w:font="Wingdings 2" w:char="F077"/>
      </w:r>
      <w:r w:rsidR="00951BDA" w:rsidRPr="006A513E">
        <w:t>Vertical</w:t>
      </w:r>
      <w:r w:rsidR="006A513E" w:rsidRPr="006A513E">
        <w:t xml:space="preserve"> columns</w:t>
      </w:r>
      <w:r w:rsidR="00911F3B" w:rsidRPr="00911F3B">
        <w:t xml:space="preserve"> </w:t>
      </w:r>
      <w:r w:rsidR="006A513E" w:rsidRPr="006A513E">
        <w:t>represent a basic functional unit for sensory processing</w:t>
      </w:r>
    </w:p>
    <w:p w14:paraId="7C9953F9" w14:textId="33E871E4" w:rsidR="00524756" w:rsidRDefault="00F3617D" w:rsidP="00F3617D">
      <w:pPr>
        <w:pStyle w:val="Arialnarrow"/>
        <w:jc w:val="lowKashida"/>
      </w:pPr>
      <w:r w:rsidRPr="00F3617D">
        <w:sym w:font="Wingdings 2" w:char="F078"/>
      </w:r>
      <w:r w:rsidR="00951BDA">
        <w:t>V</w:t>
      </w:r>
      <w:r w:rsidR="00951BDA" w:rsidRPr="00951BDA">
        <w:t xml:space="preserve">ertical columns serves a </w:t>
      </w:r>
      <w:r w:rsidR="00911F3B" w:rsidRPr="00911F3B">
        <w:t xml:space="preserve">single specific sensory modality; some columns respond to stretch receptors around joints, some to stimulation of tactile hairs, others to discrete localized pressure points on the skin, and so forth. </w:t>
      </w:r>
    </w:p>
    <w:p w14:paraId="1C1554AD" w14:textId="1F95D7C1" w:rsidR="005A3A15" w:rsidRDefault="00F3617D" w:rsidP="00951BDA">
      <w:pPr>
        <w:pStyle w:val="Arialnarrow"/>
        <w:jc w:val="lowKashida"/>
      </w:pPr>
      <w:r>
        <w:sym w:font="Wingdings 2" w:char="F079"/>
      </w:r>
      <w:r w:rsidR="00951BDA" w:rsidRPr="00951BDA">
        <w:t xml:space="preserve">Vertical columns </w:t>
      </w:r>
      <w:r w:rsidR="00951BDA">
        <w:t>n</w:t>
      </w:r>
      <w:r w:rsidR="005A3A15" w:rsidRPr="005A3A15">
        <w:t>eurons function almost entirely separately from one another.</w:t>
      </w:r>
    </w:p>
    <w:p w14:paraId="4895FDBC" w14:textId="5282D650" w:rsidR="005A3A15" w:rsidRDefault="00F3617D" w:rsidP="00F3617D">
      <w:pPr>
        <w:pStyle w:val="Arialnarrow"/>
      </w:pPr>
      <w:r>
        <w:sym w:font="Wingdings 2" w:char="F07A"/>
      </w:r>
      <w:r w:rsidR="00951BDA" w:rsidRPr="00951BDA">
        <w:t xml:space="preserve">Vertical columns </w:t>
      </w:r>
      <w:r w:rsidR="005A3A15" w:rsidRPr="005A3A15">
        <w:t>detect a different sensory spot on the body</w:t>
      </w:r>
    </w:p>
    <w:p w14:paraId="2D1728A0" w14:textId="77777777" w:rsidR="00B61437" w:rsidRPr="00B61437" w:rsidRDefault="0011409C" w:rsidP="00B61437">
      <w:pPr>
        <w:pStyle w:val="Arialnarrow"/>
      </w:pPr>
      <w:r>
        <w:sym w:font="Wingdings 2" w:char="F07B"/>
      </w:r>
      <w:r w:rsidR="00B61437" w:rsidRPr="00B61437">
        <w:t xml:space="preserve"> At layer IV, the input sensory signals first enter the cortex, thalamus is the main source of input to cortex</w:t>
      </w:r>
    </w:p>
    <w:p w14:paraId="3EAB45D9" w14:textId="41AA1D4E" w:rsidR="0011409C" w:rsidRPr="0011409C" w:rsidRDefault="0011409C" w:rsidP="00B61437">
      <w:pPr>
        <w:pStyle w:val="Arialnarrow"/>
      </w:pPr>
      <w:r w:rsidRPr="0011409C">
        <w:lastRenderedPageBreak/>
        <w:t xml:space="preserve">Vertical columns main input is layer IV which receives thalamic input </w:t>
      </w:r>
    </w:p>
    <w:p w14:paraId="4BA36448" w14:textId="2B52E2AB" w:rsidR="0011409C" w:rsidRPr="0011409C" w:rsidRDefault="0011409C" w:rsidP="00B61437">
      <w:pPr>
        <w:pStyle w:val="Arialnarrow"/>
      </w:pPr>
      <w:r>
        <w:sym w:font="Wingdings 2" w:char="F07C"/>
      </w:r>
      <w:r w:rsidRPr="0011409C">
        <w:t xml:space="preserve">Vertical columns can send information to near </w:t>
      </w:r>
      <w:r w:rsidR="00B61437">
        <w:t>v</w:t>
      </w:r>
      <w:r w:rsidRPr="0011409C">
        <w:t xml:space="preserve">ertical columns via </w:t>
      </w:r>
      <w:proofErr w:type="spellStart"/>
      <w:r w:rsidRPr="0011409C">
        <w:t>cortico</w:t>
      </w:r>
      <w:proofErr w:type="spellEnd"/>
      <w:r w:rsidRPr="0011409C">
        <w:t xml:space="preserve">-cortical efferent or can be send to distance structure </w:t>
      </w:r>
    </w:p>
    <w:p w14:paraId="161E578B" w14:textId="107649AF" w:rsidR="0011409C" w:rsidRPr="0011409C" w:rsidRDefault="0011409C" w:rsidP="0011409C">
      <w:pPr>
        <w:pStyle w:val="Arialnarrow"/>
      </w:pPr>
      <w:r>
        <w:sym w:font="Wingdings 2" w:char="F07D"/>
      </w:r>
      <w:r w:rsidRPr="0011409C">
        <w:t xml:space="preserve">At other levels of the columns, interactions occur that initiate analysis of the meanings of the sensory signals. </w:t>
      </w:r>
    </w:p>
    <w:p w14:paraId="25112B24" w14:textId="78F119B3" w:rsidR="0011409C" w:rsidRPr="0011409C" w:rsidRDefault="0011409C" w:rsidP="0011409C">
      <w:pPr>
        <w:pStyle w:val="Arialnarrow"/>
      </w:pPr>
      <w:r>
        <w:sym w:font="Wingdings 2" w:char="F07E"/>
      </w:r>
      <w:r w:rsidRPr="0011409C">
        <w:t xml:space="preserve">In the most posterior portion of somatosensory area I, about 6 percent of the vertical columns respond only when a stimulus moves across the skin in a particular direction. </w:t>
      </w:r>
    </w:p>
    <w:p w14:paraId="5AA5FD38" w14:textId="77777777" w:rsidR="00D17294" w:rsidRDefault="00D17294" w:rsidP="00D17294">
      <w:pPr>
        <w:pStyle w:val="NoSpacing"/>
        <w:bidi w:val="0"/>
        <w:jc w:val="center"/>
        <w:rPr>
          <w:rFonts w:ascii="Arial Narrow" w:eastAsiaTheme="minorHAnsi" w:hAnsi="Arial Narrow"/>
          <w:b/>
          <w:bCs/>
          <w:sz w:val="28"/>
          <w:szCs w:val="28"/>
        </w:rPr>
      </w:pPr>
      <w:r>
        <w:rPr>
          <w:rFonts w:ascii="Arial Narrow" w:eastAsiaTheme="minorHAnsi" w:hAnsi="Arial Narrow"/>
          <w:b/>
          <w:bCs/>
          <w:noProof/>
          <w:sz w:val="28"/>
          <w:szCs w:val="28"/>
        </w:rPr>
        <w:drawing>
          <wp:inline distT="0" distB="0" distL="0" distR="0" wp14:anchorId="21D9C6D6" wp14:editId="7D63592C">
            <wp:extent cx="3786809" cy="2608748"/>
            <wp:effectExtent l="0" t="0" r="4445" b="127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Lst>
                    </a:blip>
                    <a:srcRect/>
                    <a:stretch>
                      <a:fillRect/>
                    </a:stretch>
                  </pic:blipFill>
                  <pic:spPr bwMode="auto">
                    <a:xfrm>
                      <a:off x="0" y="0"/>
                      <a:ext cx="3804487" cy="2620927"/>
                    </a:xfrm>
                    <a:prstGeom prst="rect">
                      <a:avLst/>
                    </a:prstGeom>
                    <a:noFill/>
                    <a:ln w="9525">
                      <a:noFill/>
                      <a:miter lim="800000"/>
                      <a:headEnd/>
                      <a:tailEnd/>
                    </a:ln>
                  </pic:spPr>
                </pic:pic>
              </a:graphicData>
            </a:graphic>
          </wp:inline>
        </w:drawing>
      </w:r>
    </w:p>
    <w:p w14:paraId="2CF02DA1" w14:textId="77777777" w:rsidR="00524756" w:rsidRPr="00C20676" w:rsidRDefault="00524756" w:rsidP="00D17294">
      <w:pPr>
        <w:pStyle w:val="NoSpacing"/>
        <w:bidi w:val="0"/>
        <w:jc w:val="lowKashida"/>
        <w:rPr>
          <w:rFonts w:ascii="Arial Narrow" w:eastAsiaTheme="minorHAnsi" w:hAnsi="Arial Narrow"/>
          <w:b/>
          <w:bCs/>
          <w:sz w:val="28"/>
          <w:szCs w:val="28"/>
        </w:rPr>
      </w:pPr>
      <w:r w:rsidRPr="00C20676">
        <w:rPr>
          <w:rFonts w:ascii="Arial Narrow" w:eastAsiaTheme="minorHAnsi" w:hAnsi="Arial Narrow"/>
          <w:b/>
          <w:bCs/>
          <w:sz w:val="28"/>
          <w:szCs w:val="28"/>
        </w:rPr>
        <w:t>Somatosensory Areas I and II.</w:t>
      </w:r>
    </w:p>
    <w:p w14:paraId="0EE37C39" w14:textId="77777777" w:rsidR="004D5DB8" w:rsidRDefault="00524756" w:rsidP="00524756">
      <w:pPr>
        <w:pStyle w:val="NoSpacing"/>
        <w:bidi w:val="0"/>
        <w:jc w:val="lowKashida"/>
        <w:rPr>
          <w:rFonts w:ascii="Arial Narrow" w:eastAsiaTheme="minorHAnsi" w:hAnsi="Arial Narrow"/>
          <w:sz w:val="28"/>
          <w:szCs w:val="28"/>
        </w:rPr>
      </w:pPr>
      <w:r w:rsidRPr="00C20676">
        <w:rPr>
          <w:rFonts w:ascii="Arial Narrow" w:eastAsiaTheme="minorHAnsi" w:hAnsi="Arial Narrow"/>
          <w:sz w:val="28"/>
          <w:szCs w:val="28"/>
        </w:rPr>
        <w:t>Somatosensory Areas I</w:t>
      </w:r>
      <w:r>
        <w:rPr>
          <w:rFonts w:ascii="Arial Narrow" w:eastAsiaTheme="minorHAnsi" w:hAnsi="Arial Narrow"/>
          <w:sz w:val="28"/>
          <w:szCs w:val="28"/>
        </w:rPr>
        <w:t xml:space="preserve"> (or Primary </w:t>
      </w:r>
      <w:r w:rsidRPr="00C20676">
        <w:rPr>
          <w:rFonts w:ascii="Arial Narrow" w:eastAsiaTheme="minorHAnsi" w:hAnsi="Arial Narrow"/>
          <w:sz w:val="28"/>
          <w:szCs w:val="28"/>
        </w:rPr>
        <w:t>Somatosensory Areas</w:t>
      </w:r>
      <w:r>
        <w:rPr>
          <w:rFonts w:ascii="Arial Narrow" w:eastAsiaTheme="minorHAnsi" w:hAnsi="Arial Narrow"/>
          <w:sz w:val="28"/>
          <w:szCs w:val="28"/>
        </w:rPr>
        <w:t xml:space="preserve">; </w:t>
      </w:r>
      <w:proofErr w:type="spellStart"/>
      <w:r>
        <w:rPr>
          <w:rFonts w:ascii="Arial Narrow" w:eastAsiaTheme="minorHAnsi" w:hAnsi="Arial Narrow"/>
          <w:sz w:val="28"/>
          <w:szCs w:val="28"/>
        </w:rPr>
        <w:t>Brodman</w:t>
      </w:r>
      <w:r w:rsidR="00485FBF">
        <w:rPr>
          <w:rFonts w:ascii="Arial Narrow" w:eastAsiaTheme="minorHAnsi" w:hAnsi="Arial Narrow"/>
          <w:sz w:val="28"/>
          <w:szCs w:val="28"/>
        </w:rPr>
        <w:t>n</w:t>
      </w:r>
      <w:proofErr w:type="spellEnd"/>
      <w:r>
        <w:rPr>
          <w:rFonts w:ascii="Arial Narrow" w:eastAsiaTheme="minorHAnsi" w:hAnsi="Arial Narrow"/>
          <w:sz w:val="28"/>
          <w:szCs w:val="28"/>
        </w:rPr>
        <w:t xml:space="preserve"> area 1,</w:t>
      </w:r>
      <w:r w:rsidR="00450EDB">
        <w:rPr>
          <w:rFonts w:ascii="Arial Narrow" w:eastAsiaTheme="minorHAnsi" w:hAnsi="Arial Narrow"/>
          <w:sz w:val="28"/>
          <w:szCs w:val="28"/>
        </w:rPr>
        <w:t xml:space="preserve"> </w:t>
      </w:r>
      <w:r>
        <w:rPr>
          <w:rFonts w:ascii="Arial Narrow" w:eastAsiaTheme="minorHAnsi" w:hAnsi="Arial Narrow"/>
          <w:sz w:val="28"/>
          <w:szCs w:val="28"/>
        </w:rPr>
        <w:t>2,</w:t>
      </w:r>
      <w:r w:rsidR="00C828AD">
        <w:rPr>
          <w:rFonts w:ascii="Arial Narrow" w:eastAsiaTheme="minorHAnsi" w:hAnsi="Arial Narrow"/>
          <w:sz w:val="28"/>
          <w:szCs w:val="28"/>
        </w:rPr>
        <w:t xml:space="preserve"> </w:t>
      </w:r>
      <w:r>
        <w:rPr>
          <w:rFonts w:ascii="Arial Narrow" w:eastAsiaTheme="minorHAnsi" w:hAnsi="Arial Narrow"/>
          <w:sz w:val="28"/>
          <w:szCs w:val="28"/>
        </w:rPr>
        <w:t xml:space="preserve">and 3), </w:t>
      </w:r>
    </w:p>
    <w:p w14:paraId="42EADEEF" w14:textId="63E0C23A" w:rsidR="004D5DB8" w:rsidRDefault="004D5DB8" w:rsidP="004D5DB8">
      <w:pPr>
        <w:pStyle w:val="NoSpacing"/>
        <w:bidi w:val="0"/>
        <w:jc w:val="center"/>
        <w:rPr>
          <w:rFonts w:ascii="Arial Narrow" w:eastAsiaTheme="minorHAnsi" w:hAnsi="Arial Narrow"/>
          <w:sz w:val="28"/>
          <w:szCs w:val="28"/>
        </w:rPr>
      </w:pPr>
      <w:r>
        <w:rPr>
          <w:rFonts w:ascii="Arial Narrow" w:eastAsiaTheme="minorHAnsi" w:hAnsi="Arial Narrow"/>
          <w:noProof/>
          <w:sz w:val="28"/>
          <w:szCs w:val="28"/>
        </w:rPr>
        <w:drawing>
          <wp:inline distT="0" distB="0" distL="0" distR="0" wp14:anchorId="44DA7866" wp14:editId="2CF591A2">
            <wp:extent cx="4420235" cy="32188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0235" cy="3218815"/>
                    </a:xfrm>
                    <a:prstGeom prst="rect">
                      <a:avLst/>
                    </a:prstGeom>
                    <a:noFill/>
                  </pic:spPr>
                </pic:pic>
              </a:graphicData>
            </a:graphic>
          </wp:inline>
        </w:drawing>
      </w:r>
    </w:p>
    <w:p w14:paraId="15133CA1" w14:textId="48215C9D" w:rsidR="00524756" w:rsidRDefault="00524756" w:rsidP="004D5DB8">
      <w:pPr>
        <w:pStyle w:val="NoSpacing"/>
        <w:bidi w:val="0"/>
        <w:jc w:val="lowKashida"/>
        <w:rPr>
          <w:rFonts w:ascii="Arial Narrow" w:eastAsiaTheme="minorHAnsi" w:hAnsi="Arial Narrow"/>
          <w:sz w:val="28"/>
          <w:szCs w:val="28"/>
        </w:rPr>
      </w:pPr>
      <w:r w:rsidRPr="00C20676">
        <w:rPr>
          <w:rFonts w:ascii="Arial Narrow" w:eastAsiaTheme="minorHAnsi" w:hAnsi="Arial Narrow"/>
          <w:sz w:val="28"/>
          <w:szCs w:val="28"/>
        </w:rPr>
        <w:t>Somatosensory Areas II</w:t>
      </w:r>
      <w:r>
        <w:rPr>
          <w:rFonts w:ascii="Arial Narrow" w:eastAsiaTheme="minorHAnsi" w:hAnsi="Arial Narrow"/>
          <w:sz w:val="28"/>
          <w:szCs w:val="28"/>
        </w:rPr>
        <w:t xml:space="preserve"> (or Secondary </w:t>
      </w:r>
      <w:r w:rsidRPr="00C20676">
        <w:rPr>
          <w:rFonts w:ascii="Arial Narrow" w:eastAsiaTheme="minorHAnsi" w:hAnsi="Arial Narrow"/>
          <w:sz w:val="28"/>
          <w:szCs w:val="28"/>
        </w:rPr>
        <w:t>Somatosensory Areas</w:t>
      </w:r>
      <w:r>
        <w:rPr>
          <w:rFonts w:ascii="Arial Narrow" w:eastAsiaTheme="minorHAnsi" w:hAnsi="Arial Narrow"/>
          <w:sz w:val="28"/>
          <w:szCs w:val="28"/>
        </w:rPr>
        <w:t xml:space="preserve">; </w:t>
      </w:r>
      <w:proofErr w:type="spellStart"/>
      <w:r>
        <w:rPr>
          <w:rFonts w:ascii="Arial Narrow" w:eastAsiaTheme="minorHAnsi" w:hAnsi="Arial Narrow"/>
          <w:sz w:val="28"/>
          <w:szCs w:val="28"/>
        </w:rPr>
        <w:t>Brodman</w:t>
      </w:r>
      <w:r w:rsidR="00485FBF">
        <w:rPr>
          <w:rFonts w:ascii="Arial Narrow" w:eastAsiaTheme="minorHAnsi" w:hAnsi="Arial Narrow"/>
          <w:sz w:val="28"/>
          <w:szCs w:val="28"/>
        </w:rPr>
        <w:t>n</w:t>
      </w:r>
      <w:proofErr w:type="spellEnd"/>
      <w:r>
        <w:rPr>
          <w:rFonts w:ascii="Arial Narrow" w:eastAsiaTheme="minorHAnsi" w:hAnsi="Arial Narrow"/>
          <w:sz w:val="28"/>
          <w:szCs w:val="28"/>
        </w:rPr>
        <w:t xml:space="preserve"> area 40) </w:t>
      </w:r>
    </w:p>
    <w:p w14:paraId="1E099660" w14:textId="458A1734" w:rsidR="00524756" w:rsidRPr="00C20676" w:rsidRDefault="00524756" w:rsidP="00524756">
      <w:pPr>
        <w:pStyle w:val="NoSpacing"/>
        <w:bidi w:val="0"/>
        <w:jc w:val="lowKashida"/>
        <w:rPr>
          <w:rFonts w:ascii="Arial Narrow" w:eastAsiaTheme="minorHAnsi" w:hAnsi="Arial Narrow"/>
          <w:sz w:val="28"/>
          <w:szCs w:val="28"/>
        </w:rPr>
      </w:pPr>
      <w:r>
        <w:rPr>
          <w:rFonts w:ascii="Arial Narrow" w:eastAsiaTheme="minorHAnsi" w:hAnsi="Arial Narrow"/>
          <w:sz w:val="28"/>
          <w:szCs w:val="28"/>
        </w:rPr>
        <w:t>Sensory associated area (</w:t>
      </w:r>
      <w:proofErr w:type="spellStart"/>
      <w:r>
        <w:rPr>
          <w:rFonts w:ascii="Arial Narrow" w:eastAsiaTheme="minorHAnsi" w:hAnsi="Arial Narrow"/>
          <w:sz w:val="28"/>
          <w:szCs w:val="28"/>
        </w:rPr>
        <w:t>Brodman</w:t>
      </w:r>
      <w:r w:rsidR="00485FBF">
        <w:rPr>
          <w:rFonts w:ascii="Arial Narrow" w:eastAsiaTheme="minorHAnsi" w:hAnsi="Arial Narrow"/>
          <w:sz w:val="28"/>
          <w:szCs w:val="28"/>
        </w:rPr>
        <w:t>n</w:t>
      </w:r>
      <w:proofErr w:type="spellEnd"/>
      <w:r>
        <w:rPr>
          <w:rFonts w:ascii="Arial Narrow" w:eastAsiaTheme="minorHAnsi" w:hAnsi="Arial Narrow"/>
          <w:sz w:val="28"/>
          <w:szCs w:val="28"/>
        </w:rPr>
        <w:t xml:space="preserve"> area 5,</w:t>
      </w:r>
      <w:r w:rsidR="00C828AD">
        <w:rPr>
          <w:rFonts w:ascii="Arial Narrow" w:eastAsiaTheme="minorHAnsi" w:hAnsi="Arial Narrow"/>
          <w:sz w:val="28"/>
          <w:szCs w:val="28"/>
        </w:rPr>
        <w:t xml:space="preserve"> </w:t>
      </w:r>
      <w:r>
        <w:rPr>
          <w:rFonts w:ascii="Arial Narrow" w:eastAsiaTheme="minorHAnsi" w:hAnsi="Arial Narrow"/>
          <w:sz w:val="28"/>
          <w:szCs w:val="28"/>
        </w:rPr>
        <w:t>and 7)</w:t>
      </w:r>
    </w:p>
    <w:p w14:paraId="585C9F11" w14:textId="77777777" w:rsidR="00403381" w:rsidRDefault="00524756" w:rsidP="00524756">
      <w:pPr>
        <w:pStyle w:val="Arialnarrow"/>
        <w:jc w:val="lowKashida"/>
        <w:rPr>
          <w:color w:val="000000"/>
          <w:shd w:val="clear" w:color="auto" w:fill="FCFCFB"/>
        </w:rPr>
      </w:pPr>
      <w:r w:rsidRPr="003B0EBF">
        <w:rPr>
          <w:rFonts w:eastAsiaTheme="minorHAnsi"/>
        </w:rPr>
        <w:t xml:space="preserve">Somatosensory Areas I has </w:t>
      </w:r>
      <w:r w:rsidRPr="003B0EBF">
        <w:rPr>
          <w:color w:val="000000"/>
          <w:shd w:val="clear" w:color="auto" w:fill="FCFCFB"/>
        </w:rPr>
        <w:t>sensory homunculus includes cortical representation of the body based on the degree of sensory innervations.</w:t>
      </w:r>
      <w:r w:rsidRPr="003B0EBF">
        <w:rPr>
          <w:rFonts w:ascii="Georgia" w:hAnsi="Georgia"/>
          <w:color w:val="000000"/>
          <w:sz w:val="23"/>
          <w:szCs w:val="23"/>
          <w:shd w:val="clear" w:color="auto" w:fill="FCFCFB"/>
        </w:rPr>
        <w:t xml:space="preserve"> </w:t>
      </w:r>
      <w:r w:rsidRPr="003B0EBF">
        <w:rPr>
          <w:color w:val="000000"/>
          <w:shd w:val="clear" w:color="auto" w:fill="FCFCFB"/>
        </w:rPr>
        <w:t>Very sensitive areas such as the lips and the fingertips have a huge representation.  </w:t>
      </w:r>
    </w:p>
    <w:p w14:paraId="70DAA8F4" w14:textId="44401F71" w:rsidR="00524756" w:rsidRPr="003B0EBF" w:rsidRDefault="00524756" w:rsidP="00070254">
      <w:pPr>
        <w:pStyle w:val="Arialnarrow"/>
        <w:jc w:val="lowKashida"/>
        <w:rPr>
          <w:color w:val="000000"/>
          <w:shd w:val="clear" w:color="auto" w:fill="FCFCFB"/>
        </w:rPr>
      </w:pPr>
      <w:r w:rsidRPr="003B0EBF">
        <w:rPr>
          <w:color w:val="000000"/>
          <w:shd w:val="clear" w:color="auto" w:fill="FCFCFB"/>
        </w:rPr>
        <w:t>If a region is amputated (such as a finger) there is reorganization with neurons responding to</w:t>
      </w:r>
      <w:r w:rsidR="00070254">
        <w:rPr>
          <w:color w:val="000000"/>
          <w:shd w:val="clear" w:color="auto" w:fill="FCFCFB"/>
        </w:rPr>
        <w:t xml:space="preserve"> </w:t>
      </w:r>
      <w:r w:rsidRPr="003B0EBF">
        <w:rPr>
          <w:color w:val="000000"/>
          <w:shd w:val="clear" w:color="auto" w:fill="FCFCFB"/>
        </w:rPr>
        <w:t xml:space="preserve">stimulation of adjacent body parts. This can also happen as the result of increased use of a body part. </w:t>
      </w:r>
    </w:p>
    <w:p w14:paraId="54FB93CC" w14:textId="578EDDDC" w:rsidR="00911F3B" w:rsidRPr="00524756" w:rsidRDefault="00911F3B" w:rsidP="00070254">
      <w:pPr>
        <w:pStyle w:val="Arialnarrow"/>
        <w:rPr>
          <w:b/>
          <w:bCs/>
          <w:szCs w:val="22"/>
        </w:rPr>
      </w:pPr>
      <w:r w:rsidRPr="00524756">
        <w:rPr>
          <w:b/>
          <w:bCs/>
          <w:szCs w:val="22"/>
        </w:rPr>
        <w:lastRenderedPageBreak/>
        <w:t xml:space="preserve">Functions of Somatosensory Area I </w:t>
      </w:r>
    </w:p>
    <w:p w14:paraId="5261E6E1" w14:textId="77777777" w:rsidR="00911F3B" w:rsidRPr="00911F3B" w:rsidRDefault="00911F3B" w:rsidP="00FC69DC">
      <w:pPr>
        <w:pStyle w:val="Arialnarrow"/>
        <w:jc w:val="lowKashida"/>
      </w:pPr>
      <w:r w:rsidRPr="00911F3B">
        <w:t xml:space="preserve">Widespread bilateral excision of somatosensory area I causes loss of the following types of sensory judgment: </w:t>
      </w:r>
    </w:p>
    <w:p w14:paraId="10E3238D" w14:textId="5FFD0307" w:rsidR="00911F3B" w:rsidRPr="00911F3B" w:rsidRDefault="00911F3B" w:rsidP="00070254">
      <w:pPr>
        <w:pStyle w:val="Arialnarrow"/>
        <w:jc w:val="lowKashida"/>
      </w:pPr>
      <w:r w:rsidRPr="00911F3B">
        <w:t>1. The person is unable to localize discretely the dif</w:t>
      </w:r>
      <w:r w:rsidRPr="00911F3B">
        <w:softHyphen/>
        <w:t xml:space="preserve">ferent sensations in the different parts of the body. </w:t>
      </w:r>
    </w:p>
    <w:p w14:paraId="74D79B95" w14:textId="77777777" w:rsidR="00911F3B" w:rsidRPr="00911F3B" w:rsidRDefault="00911F3B" w:rsidP="00FC69DC">
      <w:pPr>
        <w:pStyle w:val="Arialnarrow"/>
        <w:jc w:val="lowKashida"/>
      </w:pPr>
      <w:r w:rsidRPr="00911F3B">
        <w:t xml:space="preserve">2. The person is unable to judge critical degrees of pressure against the body. </w:t>
      </w:r>
    </w:p>
    <w:p w14:paraId="0E788849" w14:textId="77777777" w:rsidR="00911F3B" w:rsidRPr="00911F3B" w:rsidRDefault="00911F3B" w:rsidP="005A7757">
      <w:pPr>
        <w:pStyle w:val="Arialnarrow"/>
        <w:jc w:val="lowKashida"/>
      </w:pPr>
      <w:r w:rsidRPr="00911F3B">
        <w:t xml:space="preserve">3. The person is unable to judge the weights of objects. </w:t>
      </w:r>
    </w:p>
    <w:p w14:paraId="41111463" w14:textId="77777777" w:rsidR="00911F3B" w:rsidRPr="00911F3B" w:rsidRDefault="00911F3B" w:rsidP="005A7757">
      <w:pPr>
        <w:pStyle w:val="Arialnarrow"/>
        <w:jc w:val="lowKashida"/>
      </w:pPr>
      <w:r w:rsidRPr="00911F3B">
        <w:t xml:space="preserve">4. The person is unable to judge shapes or forms of objects. This condition is called </w:t>
      </w:r>
      <w:proofErr w:type="spellStart"/>
      <w:r w:rsidRPr="00911F3B">
        <w:t>astereognosis</w:t>
      </w:r>
      <w:proofErr w:type="spellEnd"/>
      <w:r w:rsidRPr="00911F3B">
        <w:t xml:space="preserve">. </w:t>
      </w:r>
    </w:p>
    <w:p w14:paraId="4747F8D3" w14:textId="77777777" w:rsidR="00911F3B" w:rsidRPr="00911F3B" w:rsidRDefault="00911F3B" w:rsidP="005A7757">
      <w:pPr>
        <w:pStyle w:val="Arialnarrow"/>
        <w:jc w:val="lowKashida"/>
      </w:pPr>
      <w:r w:rsidRPr="00911F3B">
        <w:t xml:space="preserve">5. The person is unable to judge texture of materials because this type of judgment depends on highly critical sensations caused by movement of the fingers over the surface to be judged. </w:t>
      </w:r>
    </w:p>
    <w:p w14:paraId="254D816D" w14:textId="1F49E1FD" w:rsidR="00396A69" w:rsidRDefault="000B4BE0" w:rsidP="000B4BE0">
      <w:pPr>
        <w:pStyle w:val="Arialnarrow"/>
        <w:jc w:val="lowKashida"/>
      </w:pPr>
      <w:r>
        <w:t xml:space="preserve">For </w:t>
      </w:r>
      <w:r w:rsidRPr="000B4BE0">
        <w:t>pain and temperature sense</w:t>
      </w:r>
      <w:r>
        <w:t>:</w:t>
      </w:r>
    </w:p>
    <w:p w14:paraId="1AADBDDA" w14:textId="086C6558" w:rsidR="00396A69" w:rsidRPr="00396A69" w:rsidRDefault="005A7757" w:rsidP="005A7757">
      <w:pPr>
        <w:pStyle w:val="Arialnarrow"/>
        <w:jc w:val="lowKashida"/>
      </w:pPr>
      <w:r>
        <w:sym w:font="Wingdings 2" w:char="F075"/>
      </w:r>
      <w:proofErr w:type="gramStart"/>
      <w:r w:rsidR="00396A69" w:rsidRPr="00396A69">
        <w:t>in</w:t>
      </w:r>
      <w:proofErr w:type="gramEnd"/>
      <w:r w:rsidR="00396A69" w:rsidRPr="00396A69">
        <w:t xml:space="preserve"> the list nothing has been said about loss of pain and temperature sense. In the specific absence of only somatosensory area I, appreciation of these sensory modalities is still preserved both in quality and intensity. However, the sensations are poorly localized, indicating that pain and temperature localization depend greatly on the topographical map of the body in somato</w:t>
      </w:r>
      <w:r w:rsidR="00396A69" w:rsidRPr="00396A69">
        <w:softHyphen/>
        <w:t xml:space="preserve">sensory area I to localize the source. </w:t>
      </w:r>
    </w:p>
    <w:p w14:paraId="59A7EB55" w14:textId="41789173" w:rsidR="00070254" w:rsidRPr="00070254" w:rsidRDefault="005A7757" w:rsidP="005A7757">
      <w:pPr>
        <w:pStyle w:val="Arialnarrow"/>
        <w:jc w:val="lowKashida"/>
      </w:pPr>
      <w:r>
        <w:sym w:font="Wingdings 2" w:char="F076"/>
      </w:r>
      <w:r w:rsidR="00070254" w:rsidRPr="00070254">
        <w:t>However, he or she can localize these sensations crudely, such as to a particular hand, to a major level of the body trunk, or to one of the legs. Thus, it is clear that the brain stem, thalamus, or parts of the cerebral cortex not normally considered to be con</w:t>
      </w:r>
      <w:r w:rsidR="00070254" w:rsidRPr="00070254">
        <w:softHyphen/>
        <w:t xml:space="preserve">cerned with somatic sensations can perform some degree of localization. </w:t>
      </w:r>
    </w:p>
    <w:p w14:paraId="7DD9189D" w14:textId="2987902C" w:rsidR="000B4BE0" w:rsidRPr="000B4BE0" w:rsidRDefault="000B4BE0" w:rsidP="000B4BE0">
      <w:pPr>
        <w:pStyle w:val="Arialnarrow"/>
        <w:rPr>
          <w:b/>
          <w:bCs/>
          <w:szCs w:val="22"/>
        </w:rPr>
      </w:pPr>
      <w:r w:rsidRPr="000B4BE0">
        <w:rPr>
          <w:b/>
          <w:bCs/>
          <w:szCs w:val="22"/>
        </w:rPr>
        <w:t xml:space="preserve">Somatosensory Areas II </w:t>
      </w:r>
    </w:p>
    <w:p w14:paraId="1EE21E82" w14:textId="706F6A7E" w:rsidR="00070254" w:rsidRPr="00396A69" w:rsidRDefault="00070254" w:rsidP="005A7757">
      <w:pPr>
        <w:pStyle w:val="Arialnarrow"/>
        <w:jc w:val="lowKashida"/>
        <w:rPr>
          <w:szCs w:val="22"/>
        </w:rPr>
      </w:pPr>
      <w:r w:rsidRPr="00396A69">
        <w:rPr>
          <w:szCs w:val="22"/>
        </w:rPr>
        <w:t xml:space="preserve">Somatosensory Areas I is so much more </w:t>
      </w:r>
      <w:r w:rsidR="005A7757">
        <w:rPr>
          <w:szCs w:val="22"/>
        </w:rPr>
        <w:sym w:font="Wingdings 2" w:char="F06A"/>
      </w:r>
      <w:r w:rsidRPr="00396A69">
        <w:rPr>
          <w:szCs w:val="22"/>
        </w:rPr>
        <w:t xml:space="preserve">extensive </w:t>
      </w:r>
      <w:r w:rsidR="005A7757">
        <w:rPr>
          <w:szCs w:val="22"/>
        </w:rPr>
        <w:sym w:font="Wingdings 2" w:char="F06B"/>
      </w:r>
      <w:r w:rsidRPr="00396A69">
        <w:rPr>
          <w:szCs w:val="22"/>
        </w:rPr>
        <w:t xml:space="preserve">important </w:t>
      </w:r>
      <w:r w:rsidR="005A7757">
        <w:rPr>
          <w:szCs w:val="22"/>
        </w:rPr>
        <w:sym w:font="Wingdings 2" w:char="F06C"/>
      </w:r>
      <w:r w:rsidRPr="00396A69">
        <w:rPr>
          <w:szCs w:val="22"/>
        </w:rPr>
        <w:t xml:space="preserve"> degree of localization of the different parts of the body, comparing to Somatosensory Areas II </w:t>
      </w:r>
    </w:p>
    <w:p w14:paraId="63B9360B" w14:textId="77777777" w:rsidR="00070254" w:rsidRPr="00396A69" w:rsidRDefault="00070254" w:rsidP="005A7757">
      <w:pPr>
        <w:pStyle w:val="Arialnarrow"/>
        <w:jc w:val="lowKashida"/>
        <w:rPr>
          <w:szCs w:val="22"/>
        </w:rPr>
      </w:pPr>
      <w:r w:rsidRPr="00396A69">
        <w:rPr>
          <w:szCs w:val="22"/>
        </w:rPr>
        <w:t>Much less is known about the function of somatosen</w:t>
      </w:r>
      <w:r w:rsidRPr="00396A69">
        <w:rPr>
          <w:szCs w:val="22"/>
        </w:rPr>
        <w:softHyphen/>
        <w:t>sory area II, signals enter this area from the brain stem, somatosensory area I, visual and auditory areas.</w:t>
      </w:r>
    </w:p>
    <w:p w14:paraId="535B3583" w14:textId="77777777" w:rsidR="00070254" w:rsidRPr="00396A69" w:rsidRDefault="00070254" w:rsidP="005A7757">
      <w:pPr>
        <w:pStyle w:val="Arialnarrow"/>
        <w:jc w:val="lowKashida"/>
        <w:rPr>
          <w:szCs w:val="22"/>
        </w:rPr>
      </w:pPr>
      <w:r w:rsidRPr="00396A69">
        <w:rPr>
          <w:szCs w:val="22"/>
        </w:rPr>
        <w:t>Projections from somatosensory area I are required for function of somatosensory area II. However, removal of parts of somatosensory area II has no apparent effect on the response of neurons in somatosensory area I</w:t>
      </w:r>
    </w:p>
    <w:p w14:paraId="3571C64B" w14:textId="77FD7116" w:rsidR="00FC69DC" w:rsidRDefault="003022F5" w:rsidP="00AE7592">
      <w:pPr>
        <w:pStyle w:val="Arialnarrow"/>
        <w:jc w:val="lowKashida"/>
        <w:rPr>
          <w:szCs w:val="22"/>
        </w:rPr>
      </w:pPr>
      <w:r w:rsidRPr="00FC69DC">
        <w:rPr>
          <w:b/>
          <w:bCs/>
          <w:szCs w:val="22"/>
        </w:rPr>
        <w:t>Somatosensory</w:t>
      </w:r>
      <w:r w:rsidR="00FC69DC" w:rsidRPr="00FC69DC">
        <w:rPr>
          <w:b/>
          <w:bCs/>
          <w:szCs w:val="22"/>
        </w:rPr>
        <w:t xml:space="preserve"> associated area</w:t>
      </w:r>
      <w:r w:rsidR="00FC69DC">
        <w:rPr>
          <w:szCs w:val="22"/>
        </w:rPr>
        <w:t>:</w:t>
      </w:r>
    </w:p>
    <w:p w14:paraId="68D0EC35" w14:textId="220369F7" w:rsidR="00E22D59" w:rsidRDefault="003022F5" w:rsidP="00AE7592">
      <w:pPr>
        <w:pStyle w:val="Arialnarrow"/>
        <w:jc w:val="lowKashida"/>
        <w:rPr>
          <w:rtl/>
        </w:rPr>
      </w:pPr>
      <w:r>
        <w:rPr>
          <w:szCs w:val="22"/>
        </w:rPr>
        <w:t>Somatosensory</w:t>
      </w:r>
      <w:r w:rsidR="00FC69DC">
        <w:rPr>
          <w:szCs w:val="22"/>
        </w:rPr>
        <w:t xml:space="preserve"> associated area</w:t>
      </w:r>
      <w:r w:rsidR="00FC69DC" w:rsidRPr="00911F3B">
        <w:t xml:space="preserve"> </w:t>
      </w:r>
      <w:r w:rsidR="00911F3B" w:rsidRPr="00911F3B">
        <w:t xml:space="preserve">play important roles in deciphering </w:t>
      </w:r>
      <w:r w:rsidR="00A93A46">
        <w:rPr>
          <w:rFonts w:hint="cs"/>
          <w:rtl/>
          <w:lang w:bidi="ar-JO"/>
        </w:rPr>
        <w:t>فك رموز</w:t>
      </w:r>
      <w:r w:rsidR="00911F3B" w:rsidRPr="00911F3B">
        <w:t>deeper meanings of the sensory information in the somatosen</w:t>
      </w:r>
      <w:r w:rsidR="00911F3B" w:rsidRPr="00911F3B">
        <w:softHyphen/>
        <w:t xml:space="preserve">sory areas. </w:t>
      </w:r>
    </w:p>
    <w:p w14:paraId="3202999A" w14:textId="77777777" w:rsidR="00911F3B" w:rsidRPr="00911F3B" w:rsidRDefault="00911F3B" w:rsidP="00AE7592">
      <w:pPr>
        <w:pStyle w:val="Arialnarrow"/>
        <w:jc w:val="lowKashida"/>
      </w:pPr>
      <w:r w:rsidRPr="00911F3B">
        <w:t>Electrical stimulation in a somatosensory association area can occasionally cause an awake person to experi</w:t>
      </w:r>
      <w:r w:rsidRPr="00911F3B">
        <w:softHyphen/>
        <w:t>ence a complex body sensation, sometimes even the “feeling” of an object such as a knife or a ball. Therefore, it seems clear that the somatosensory association area combines information arriving from multiple points in the primary somatosensory area to decipher its meaning. This occurrence also fits with the anatomical arrange</w:t>
      </w:r>
      <w:r w:rsidRPr="00911F3B">
        <w:softHyphen/>
        <w:t xml:space="preserve">ment of the neuronal tracts that enter the somatosensory association area because it receives signals from (1) somatosensory area I, (2) the </w:t>
      </w:r>
      <w:proofErr w:type="spellStart"/>
      <w:r w:rsidRPr="00911F3B">
        <w:t>ventrobasal</w:t>
      </w:r>
      <w:proofErr w:type="spellEnd"/>
      <w:r w:rsidRPr="00911F3B">
        <w:t xml:space="preserve"> nuclei of the thalamus, (3) other areas of the thalamus, (4) the visual cortex, and (5) the auditory cortex. </w:t>
      </w:r>
    </w:p>
    <w:p w14:paraId="28CB7573" w14:textId="77777777" w:rsidR="00E22D59" w:rsidRDefault="00911F3B" w:rsidP="00AE7592">
      <w:pPr>
        <w:pStyle w:val="Arialnarrow"/>
        <w:jc w:val="lowKashida"/>
      </w:pPr>
      <w:r w:rsidRPr="00911F3B">
        <w:t xml:space="preserve">Effect of </w:t>
      </w:r>
      <w:r w:rsidR="00E22D59">
        <w:t>r</w:t>
      </w:r>
      <w:r w:rsidRPr="00911F3B">
        <w:t xml:space="preserve">emoving the </w:t>
      </w:r>
      <w:r w:rsidR="00E22D59">
        <w:t>s</w:t>
      </w:r>
      <w:r w:rsidRPr="00911F3B">
        <w:t xml:space="preserve">omatosensory </w:t>
      </w:r>
      <w:r w:rsidR="00E22D59">
        <w:t>a</w:t>
      </w:r>
      <w:r w:rsidRPr="00911F3B">
        <w:t xml:space="preserve">ssociation </w:t>
      </w:r>
      <w:r w:rsidR="00E22D59">
        <w:t>a</w:t>
      </w:r>
      <w:r w:rsidRPr="00911F3B">
        <w:t>rea</w:t>
      </w:r>
      <w:r w:rsidR="00E22D59">
        <w:t xml:space="preserve"> (</w:t>
      </w:r>
      <w:proofErr w:type="spellStart"/>
      <w:r w:rsidRPr="00911F3B">
        <w:t>Amorphosynthesis</w:t>
      </w:r>
      <w:proofErr w:type="spellEnd"/>
      <w:r w:rsidR="00E22D59">
        <w:t>)</w:t>
      </w:r>
      <w:r w:rsidRPr="00911F3B">
        <w:t>.</w:t>
      </w:r>
    </w:p>
    <w:p w14:paraId="206581B7" w14:textId="77777777" w:rsidR="00BC7308" w:rsidRDefault="00911F3B" w:rsidP="00AE7592">
      <w:pPr>
        <w:pStyle w:val="Arialnarrow"/>
        <w:jc w:val="lowKashida"/>
      </w:pPr>
      <w:r w:rsidRPr="00911F3B">
        <w:t xml:space="preserve"> When the somatosensory association area is removed on one side of the brain, the person loses</w:t>
      </w:r>
      <w:r w:rsidR="00BC7308">
        <w:t>:</w:t>
      </w:r>
      <w:r w:rsidRPr="00911F3B">
        <w:t xml:space="preserve"> </w:t>
      </w:r>
    </w:p>
    <w:p w14:paraId="712E0126" w14:textId="77777777" w:rsidR="00BC7308" w:rsidRDefault="00BC7308" w:rsidP="00AE7592">
      <w:pPr>
        <w:pStyle w:val="Arialnarrow"/>
        <w:jc w:val="lowKashida"/>
      </w:pPr>
      <w:r>
        <w:sym w:font="Wingdings" w:char="F08C"/>
      </w:r>
      <w:proofErr w:type="gramStart"/>
      <w:r w:rsidRPr="00911F3B">
        <w:t>the</w:t>
      </w:r>
      <w:proofErr w:type="gramEnd"/>
      <w:r w:rsidRPr="00911F3B">
        <w:t xml:space="preserve"> ability to </w:t>
      </w:r>
      <w:r w:rsidR="00911F3B" w:rsidRPr="00911F3B">
        <w:t>recognize complex objects and</w:t>
      </w:r>
      <w:r w:rsidR="00E22D59">
        <w:t xml:space="preserve"> </w:t>
      </w:r>
      <w:r w:rsidR="00911F3B" w:rsidRPr="00911F3B">
        <w:t xml:space="preserve">complex forms felt on the opposite side of the body. </w:t>
      </w:r>
    </w:p>
    <w:p w14:paraId="0CEF0D70" w14:textId="77777777" w:rsidR="009007E1" w:rsidRDefault="00BC7308" w:rsidP="00AE7592">
      <w:pPr>
        <w:pStyle w:val="Arialnarrow"/>
        <w:jc w:val="lowKashida"/>
      </w:pPr>
      <w:r>
        <w:sym w:font="Wingdings" w:char="F08D"/>
      </w:r>
      <w:proofErr w:type="gramStart"/>
      <w:r w:rsidR="00911F3B" w:rsidRPr="00911F3B">
        <w:t>most</w:t>
      </w:r>
      <w:proofErr w:type="gramEnd"/>
      <w:r w:rsidR="00911F3B" w:rsidRPr="00911F3B">
        <w:t xml:space="preserve"> of the sense of form of his or her own body or body parts on the opposite side. </w:t>
      </w:r>
    </w:p>
    <w:p w14:paraId="49E33444" w14:textId="7A400DB1" w:rsidR="009007E1" w:rsidRDefault="009007E1" w:rsidP="00AE7592">
      <w:pPr>
        <w:pStyle w:val="Arialnarrow"/>
        <w:jc w:val="lowKashida"/>
      </w:pPr>
      <w:proofErr w:type="gramStart"/>
      <w:r>
        <w:t>a</w:t>
      </w:r>
      <w:proofErr w:type="gramEnd"/>
      <w:r>
        <w:t xml:space="preserve">. </w:t>
      </w:r>
      <w:r w:rsidR="00911F3B" w:rsidRPr="00911F3B">
        <w:t xml:space="preserve">the person is mainly oblivious </w:t>
      </w:r>
      <w:r w:rsidR="00A93A46">
        <w:rPr>
          <w:rFonts w:hint="cs"/>
          <w:rtl/>
        </w:rPr>
        <w:t>غافل</w:t>
      </w:r>
      <w:r w:rsidR="00911F3B" w:rsidRPr="00911F3B">
        <w:t>to the opposite side of the body</w:t>
      </w:r>
      <w:r>
        <w:t xml:space="preserve"> (</w:t>
      </w:r>
      <w:r w:rsidR="00911F3B" w:rsidRPr="00911F3B">
        <w:t>that is, forgets that it is there</w:t>
      </w:r>
      <w:r>
        <w:t>)</w:t>
      </w:r>
      <w:r w:rsidR="00911F3B" w:rsidRPr="00911F3B">
        <w:t xml:space="preserve">. </w:t>
      </w:r>
    </w:p>
    <w:p w14:paraId="2C58DF7C" w14:textId="77777777" w:rsidR="009007E1" w:rsidRDefault="009007E1" w:rsidP="00AE7592">
      <w:pPr>
        <w:pStyle w:val="Arialnarrow"/>
        <w:jc w:val="lowKashida"/>
      </w:pPr>
      <w:proofErr w:type="gramStart"/>
      <w:r>
        <w:t>b</w:t>
      </w:r>
      <w:proofErr w:type="gramEnd"/>
      <w:r>
        <w:t xml:space="preserve">. </w:t>
      </w:r>
      <w:r w:rsidR="00911F3B" w:rsidRPr="00911F3B">
        <w:t xml:space="preserve">the person often forgets to use the other side for motor functions as well. </w:t>
      </w:r>
    </w:p>
    <w:p w14:paraId="68825629" w14:textId="77777777" w:rsidR="00911F3B" w:rsidRPr="00911F3B" w:rsidRDefault="009007E1" w:rsidP="00AE7592">
      <w:pPr>
        <w:pStyle w:val="Arialnarrow"/>
        <w:jc w:val="lowKashida"/>
      </w:pPr>
      <w:proofErr w:type="gramStart"/>
      <w:r>
        <w:lastRenderedPageBreak/>
        <w:t>c</w:t>
      </w:r>
      <w:proofErr w:type="gramEnd"/>
      <w:r>
        <w:t xml:space="preserve">. </w:t>
      </w:r>
      <w:r w:rsidR="00911F3B" w:rsidRPr="00911F3B">
        <w:t xml:space="preserve">when feeling objects, the person tends to recognize only one side of the object and forgets that the other side even exists. This complex sensory deficit is called </w:t>
      </w:r>
      <w:proofErr w:type="spellStart"/>
      <w:r w:rsidR="00911F3B" w:rsidRPr="00911F3B">
        <w:t>amorphosynthesis</w:t>
      </w:r>
      <w:proofErr w:type="spellEnd"/>
      <w:r w:rsidR="00911F3B" w:rsidRPr="00911F3B">
        <w:t xml:space="preserve">. </w:t>
      </w:r>
    </w:p>
    <w:p w14:paraId="381EEEFF" w14:textId="77777777" w:rsidR="00A35009" w:rsidRPr="008039AE" w:rsidRDefault="00A35009" w:rsidP="0012092E">
      <w:pPr>
        <w:pStyle w:val="Arialnarrow"/>
        <w:jc w:val="lowKashida"/>
        <w:rPr>
          <w:b/>
          <w:bCs/>
          <w:szCs w:val="18"/>
        </w:rPr>
      </w:pPr>
      <w:r w:rsidRPr="008039AE">
        <w:rPr>
          <w:b/>
          <w:bCs/>
          <w:szCs w:val="18"/>
        </w:rPr>
        <w:t xml:space="preserve">Segmental Fields of Sensation—Dermatomes </w:t>
      </w:r>
    </w:p>
    <w:p w14:paraId="15C38F78" w14:textId="77777777" w:rsidR="008039AE" w:rsidRDefault="00A35009" w:rsidP="0012092E">
      <w:pPr>
        <w:pStyle w:val="Arialnarrow"/>
        <w:jc w:val="lowKashida"/>
        <w:rPr>
          <w:szCs w:val="18"/>
        </w:rPr>
      </w:pPr>
      <w:r w:rsidRPr="00F17034">
        <w:rPr>
          <w:szCs w:val="18"/>
        </w:rPr>
        <w:t xml:space="preserve">Each spinal nerve innervates a “segmental field” of the skin called a dermatome. </w:t>
      </w:r>
    </w:p>
    <w:p w14:paraId="3E40DE4C" w14:textId="486F27A7" w:rsidR="0005595A" w:rsidRDefault="0005595A" w:rsidP="00CD221F">
      <w:pPr>
        <w:pStyle w:val="Arialnarrow"/>
        <w:jc w:val="center"/>
        <w:rPr>
          <w:rFonts w:eastAsiaTheme="minorHAnsi"/>
          <w:b/>
          <w:bCs/>
          <w:szCs w:val="18"/>
        </w:rPr>
      </w:pPr>
      <w:r w:rsidRPr="0005595A">
        <w:rPr>
          <w:rFonts w:eastAsiaTheme="minorHAnsi"/>
          <w:noProof/>
          <w:szCs w:val="18"/>
        </w:rPr>
        <w:drawing>
          <wp:inline distT="0" distB="0" distL="0" distR="0" wp14:anchorId="1B46ABFE" wp14:editId="5F41A279">
            <wp:extent cx="6410528" cy="452917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38706" cy="4549087"/>
                    </a:xfrm>
                    <a:prstGeom prst="rect">
                      <a:avLst/>
                    </a:prstGeom>
                    <a:noFill/>
                    <a:ln>
                      <a:noFill/>
                    </a:ln>
                  </pic:spPr>
                </pic:pic>
              </a:graphicData>
            </a:graphic>
          </wp:inline>
        </w:drawing>
      </w:r>
    </w:p>
    <w:p w14:paraId="0A63B87A" w14:textId="77777777" w:rsidR="00A35009" w:rsidRPr="008039AE" w:rsidRDefault="00A35009" w:rsidP="0012092E">
      <w:pPr>
        <w:pStyle w:val="Arialnarrow"/>
        <w:jc w:val="lowKashida"/>
        <w:rPr>
          <w:rFonts w:eastAsiaTheme="minorHAnsi"/>
          <w:b/>
          <w:bCs/>
          <w:szCs w:val="18"/>
        </w:rPr>
      </w:pPr>
      <w:r w:rsidRPr="008039AE">
        <w:rPr>
          <w:rFonts w:eastAsiaTheme="minorHAnsi"/>
          <w:b/>
          <w:bCs/>
          <w:szCs w:val="18"/>
        </w:rPr>
        <w:t xml:space="preserve">Function of the Thalamus in Somatic Sensation </w:t>
      </w:r>
    </w:p>
    <w:p w14:paraId="2EA8D78B" w14:textId="691B26AB" w:rsidR="0012092E" w:rsidRPr="0012092E" w:rsidRDefault="00A35009" w:rsidP="0012092E">
      <w:pPr>
        <w:pStyle w:val="Arialnarrow"/>
        <w:jc w:val="lowKashida"/>
      </w:pPr>
      <w:r w:rsidRPr="00F17034">
        <w:rPr>
          <w:rFonts w:eastAsiaTheme="minorHAnsi"/>
          <w:szCs w:val="18"/>
        </w:rPr>
        <w:t>When the somatosensory cortex of a human being is destroyed, that person loses most critical tactile sensibili</w:t>
      </w:r>
      <w:r w:rsidRPr="00F17034">
        <w:rPr>
          <w:rFonts w:eastAsiaTheme="minorHAnsi"/>
          <w:szCs w:val="18"/>
        </w:rPr>
        <w:softHyphen/>
        <w:t>ties, but a slight degree of crude tactile sensibility does return. Therefore, it must be assumed that the thalamus (as well as other lower centers) has a slight ability to discrimi</w:t>
      </w:r>
      <w:r w:rsidRPr="00F17034">
        <w:rPr>
          <w:rFonts w:eastAsiaTheme="minorHAnsi"/>
          <w:szCs w:val="18"/>
        </w:rPr>
        <w:softHyphen/>
        <w:t xml:space="preserve">nate tactile sensation, even though the thalamus normally functions mainly to relay this type of information to the cortex. </w:t>
      </w:r>
      <w:r w:rsidR="0012092E" w:rsidRPr="0012092E">
        <w:rPr>
          <w:rFonts w:cs="Warnock Pro Light"/>
        </w:rPr>
        <w:t xml:space="preserve">When the thalamus is damaged along with the cortex, the loss of cerebral function is far greater than when the cortex alone is damaged because thalamic excitation of the cortex is necessary for almost all cortical activity. Therefore, the cortex operates in close association with the thalamus and can almost be considered both anatomically and functionally a unit with the thalamus; for this reason, the thalamus and the cortex together are sometimes called the </w:t>
      </w:r>
      <w:proofErr w:type="spellStart"/>
      <w:r w:rsidR="0012092E" w:rsidRPr="0012092E">
        <w:rPr>
          <w:rFonts w:cs="Warnock Pro Light"/>
          <w:i/>
          <w:iCs/>
        </w:rPr>
        <w:t>thalamo</w:t>
      </w:r>
      <w:proofErr w:type="spellEnd"/>
      <w:r w:rsidR="00D07972">
        <w:rPr>
          <w:rFonts w:cs="Warnock Pro Light"/>
          <w:i/>
          <w:iCs/>
        </w:rPr>
        <w:t>-</w:t>
      </w:r>
      <w:r w:rsidR="0012092E" w:rsidRPr="0012092E">
        <w:rPr>
          <w:rFonts w:cs="Warnock Pro Light"/>
          <w:i/>
          <w:iCs/>
        </w:rPr>
        <w:t>cortical system</w:t>
      </w:r>
      <w:r w:rsidR="0012092E" w:rsidRPr="0012092E">
        <w:rPr>
          <w:rFonts w:cs="Warnock Pro Light"/>
        </w:rPr>
        <w:t>. Almost all pathways from the sensory receptors and sensory organs to the cortex pass through the thalamus, with the principal exception of some sensory pathways of olfaction.</w:t>
      </w:r>
    </w:p>
    <w:sectPr w:rsidR="0012092E" w:rsidRPr="0012092E" w:rsidSect="007337BA">
      <w:footerReference w:type="default" r:id="rId54"/>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FBB34C" w14:textId="77777777" w:rsidR="00086A05" w:rsidRDefault="00086A05" w:rsidP="000F6268">
      <w:r>
        <w:separator/>
      </w:r>
    </w:p>
  </w:endnote>
  <w:endnote w:type="continuationSeparator" w:id="0">
    <w:p w14:paraId="6FDA1DC1" w14:textId="77777777" w:rsidR="00086A05" w:rsidRDefault="00086A05" w:rsidP="000F6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Bold">
    <w:altName w:val="Arial"/>
    <w:panose1 w:val="00000000000000000000"/>
    <w:charset w:val="00"/>
    <w:family w:val="swiss"/>
    <w:notTrueType/>
    <w:pitch w:val="default"/>
    <w:sig w:usb0="00000003" w:usb1="00000000" w:usb2="00000000" w:usb3="00000000" w:csb0="00000001" w:csb1="00000000"/>
  </w:font>
  <w:font w:name="Warnock Pro Light">
    <w:altName w:val="Times New Roman"/>
    <w:panose1 w:val="00000000000000000000"/>
    <w:charset w:val="00"/>
    <w:family w:val="roman"/>
    <w:notTrueType/>
    <w:pitch w:val="default"/>
    <w:sig w:usb0="00000003" w:usb1="00000000" w:usb2="00000000" w:usb3="00000000" w:csb0="00000001" w:csb1="00000000"/>
  </w:font>
  <w:font w:name="Frutiger-Black">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Bold">
    <w:panose1 w:val="00000000000000000000"/>
    <w:charset w:val="00"/>
    <w:family w:val="roman"/>
    <w:notTrueType/>
    <w:pitch w:val="default"/>
    <w:sig w:usb0="00000003" w:usb1="00000000" w:usb2="00000000" w:usb3="00000000" w:csb0="00000001"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nion-Regular">
    <w:panose1 w:val="00000000000000000000"/>
    <w:charset w:val="B2"/>
    <w:family w:val="auto"/>
    <w:notTrueType/>
    <w:pitch w:val="default"/>
    <w:sig w:usb0="00002001" w:usb1="00000000" w:usb2="00000000" w:usb3="00000000" w:csb0="00000040" w:csb1="00000000"/>
  </w:font>
  <w:font w:name="Palatino-BoldItalic">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49786170"/>
      <w:docPartObj>
        <w:docPartGallery w:val="Page Numbers (Bottom of Page)"/>
        <w:docPartUnique/>
      </w:docPartObj>
    </w:sdtPr>
    <w:sdtEndPr/>
    <w:sdtContent>
      <w:p w14:paraId="2E93112C" w14:textId="77777777" w:rsidR="004D753A" w:rsidRDefault="004D753A">
        <w:pPr>
          <w:pStyle w:val="Footer"/>
          <w:jc w:val="center"/>
        </w:pPr>
        <w:r>
          <w:fldChar w:fldCharType="begin"/>
        </w:r>
        <w:r>
          <w:instrText xml:space="preserve"> PAGE   \* MERGEFORMAT </w:instrText>
        </w:r>
        <w:r>
          <w:fldChar w:fldCharType="separate"/>
        </w:r>
        <w:r w:rsidR="005C2845">
          <w:rPr>
            <w:noProof/>
            <w:rtl/>
          </w:rPr>
          <w:t>3</w:t>
        </w:r>
        <w:r>
          <w:rPr>
            <w:noProof/>
          </w:rPr>
          <w:fldChar w:fldCharType="end"/>
        </w:r>
      </w:p>
    </w:sdtContent>
  </w:sdt>
  <w:p w14:paraId="5B068832" w14:textId="77777777" w:rsidR="004D753A" w:rsidRDefault="004D7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326E4" w14:textId="77777777" w:rsidR="00086A05" w:rsidRDefault="00086A05" w:rsidP="000F6268">
      <w:r>
        <w:separator/>
      </w:r>
    </w:p>
  </w:footnote>
  <w:footnote w:type="continuationSeparator" w:id="0">
    <w:p w14:paraId="327FE31C" w14:textId="77777777" w:rsidR="00086A05" w:rsidRDefault="00086A05" w:rsidP="000F62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1DC4"/>
    <w:multiLevelType w:val="hybridMultilevel"/>
    <w:tmpl w:val="42D8AF10"/>
    <w:lvl w:ilvl="0" w:tplc="1146149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F118BE"/>
    <w:multiLevelType w:val="hybridMultilevel"/>
    <w:tmpl w:val="CFAA364A"/>
    <w:lvl w:ilvl="0" w:tplc="08CCCCF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C126D3"/>
    <w:multiLevelType w:val="hybridMultilevel"/>
    <w:tmpl w:val="33F0F018"/>
    <w:lvl w:ilvl="0" w:tplc="1146149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A1886"/>
    <w:multiLevelType w:val="hybridMultilevel"/>
    <w:tmpl w:val="F488AA3C"/>
    <w:lvl w:ilvl="0" w:tplc="4D74DD30">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187BA3"/>
    <w:multiLevelType w:val="hybridMultilevel"/>
    <w:tmpl w:val="D82A3CBA"/>
    <w:lvl w:ilvl="0" w:tplc="5D54C40A">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867C9F"/>
    <w:multiLevelType w:val="hybridMultilevel"/>
    <w:tmpl w:val="3918C9AA"/>
    <w:lvl w:ilvl="0" w:tplc="2C42489C">
      <w:start w:val="1"/>
      <w:numFmt w:val="decimal"/>
      <w:lvlText w:val="%1."/>
      <w:lvlJc w:val="left"/>
      <w:pPr>
        <w:tabs>
          <w:tab w:val="num" w:pos="735"/>
        </w:tabs>
        <w:ind w:left="735" w:hanging="375"/>
      </w:pPr>
      <w:rPr>
        <w:rFonts w:hint="default"/>
        <w:b w:val="0"/>
      </w:rPr>
    </w:lvl>
    <w:lvl w:ilvl="1" w:tplc="B398853E">
      <w:start w:val="1"/>
      <w:numFmt w:val="lowerLetter"/>
      <w:lvlText w:val="%2."/>
      <w:lvlJc w:val="left"/>
      <w:pPr>
        <w:tabs>
          <w:tab w:val="num" w:pos="0"/>
        </w:tabs>
        <w:ind w:left="0" w:firstLine="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DA7AAB"/>
    <w:multiLevelType w:val="hybridMultilevel"/>
    <w:tmpl w:val="91060B38"/>
    <w:lvl w:ilvl="0" w:tplc="6D8642BE">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EFB0D22"/>
    <w:multiLevelType w:val="hybridMultilevel"/>
    <w:tmpl w:val="109A5BFE"/>
    <w:lvl w:ilvl="0" w:tplc="E3443400">
      <w:start w:val="1"/>
      <w:numFmt w:val="bullet"/>
      <w:lvlText w:val=""/>
      <w:lvlJc w:val="left"/>
      <w:pPr>
        <w:tabs>
          <w:tab w:val="num" w:pos="0"/>
        </w:tabs>
        <w:ind w:left="0" w:firstLine="0"/>
      </w:pPr>
      <w:rPr>
        <w:rFonts w:ascii="Wingdings" w:hAnsi="Wingdings" w:hint="default"/>
        <w:b/>
        <w:bCs/>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B13FB0"/>
    <w:multiLevelType w:val="singleLevel"/>
    <w:tmpl w:val="04090011"/>
    <w:lvl w:ilvl="0">
      <w:start w:val="1"/>
      <w:numFmt w:val="decimal"/>
      <w:lvlText w:val="%1)"/>
      <w:lvlJc w:val="left"/>
      <w:pPr>
        <w:tabs>
          <w:tab w:val="num" w:pos="360"/>
        </w:tabs>
        <w:ind w:left="360" w:hanging="360"/>
      </w:pPr>
      <w:rPr>
        <w:rFonts w:hint="default"/>
        <w:b w:val="0"/>
        <w:sz w:val="28"/>
      </w:rPr>
    </w:lvl>
  </w:abstractNum>
  <w:abstractNum w:abstractNumId="9">
    <w:nsid w:val="48897458"/>
    <w:multiLevelType w:val="hybridMultilevel"/>
    <w:tmpl w:val="D570E4BC"/>
    <w:lvl w:ilvl="0" w:tplc="C6AA05D2">
      <w:start w:val="1"/>
      <w:numFmt w:val="upperLetter"/>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F7C620D"/>
    <w:multiLevelType w:val="singleLevel"/>
    <w:tmpl w:val="D1204D68"/>
    <w:lvl w:ilvl="0">
      <w:start w:val="1"/>
      <w:numFmt w:val="decimal"/>
      <w:lvlText w:val="%1."/>
      <w:lvlJc w:val="left"/>
      <w:pPr>
        <w:tabs>
          <w:tab w:val="num" w:pos="360"/>
        </w:tabs>
        <w:ind w:right="360" w:hanging="360"/>
      </w:pPr>
      <w:rPr>
        <w:rFonts w:hint="default"/>
      </w:rPr>
    </w:lvl>
  </w:abstractNum>
  <w:abstractNum w:abstractNumId="11">
    <w:nsid w:val="6ACF67E6"/>
    <w:multiLevelType w:val="hybridMultilevel"/>
    <w:tmpl w:val="632CE76E"/>
    <w:lvl w:ilvl="0" w:tplc="99980100">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D226DDE"/>
    <w:multiLevelType w:val="singleLevel"/>
    <w:tmpl w:val="77F6B6B6"/>
    <w:lvl w:ilvl="0">
      <w:start w:val="1"/>
      <w:numFmt w:val="decimal"/>
      <w:lvlText w:val="%1."/>
      <w:lvlJc w:val="left"/>
      <w:pPr>
        <w:tabs>
          <w:tab w:val="num" w:pos="360"/>
        </w:tabs>
        <w:ind w:right="360" w:hanging="360"/>
      </w:pPr>
      <w:rPr>
        <w:rFonts w:hint="default"/>
      </w:rPr>
    </w:lvl>
  </w:abstractNum>
  <w:abstractNum w:abstractNumId="13">
    <w:nsid w:val="6E4805CE"/>
    <w:multiLevelType w:val="hybridMultilevel"/>
    <w:tmpl w:val="6FC8DA02"/>
    <w:lvl w:ilvl="0" w:tplc="0F2C667A">
      <w:start w:val="1"/>
      <w:numFmt w:val="bullet"/>
      <w:lvlText w:val=""/>
      <w:lvlJc w:val="left"/>
      <w:pPr>
        <w:tabs>
          <w:tab w:val="num" w:pos="0"/>
        </w:tabs>
        <w:ind w:left="0" w:firstLine="0"/>
      </w:pPr>
      <w:rPr>
        <w:rFonts w:ascii="Wingdings" w:hAnsi="Wingdings" w:hint="default"/>
        <w:b/>
        <w:bCs/>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6AC6B32"/>
    <w:multiLevelType w:val="hybridMultilevel"/>
    <w:tmpl w:val="67D23E0A"/>
    <w:lvl w:ilvl="0" w:tplc="1146149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C162E42"/>
    <w:multiLevelType w:val="singleLevel"/>
    <w:tmpl w:val="A3E61A46"/>
    <w:lvl w:ilvl="0">
      <w:start w:val="1"/>
      <w:numFmt w:val="lowerLetter"/>
      <w:lvlText w:val="%1."/>
      <w:lvlJc w:val="left"/>
      <w:pPr>
        <w:tabs>
          <w:tab w:val="num" w:pos="360"/>
        </w:tabs>
        <w:ind w:right="720" w:hanging="360"/>
      </w:pPr>
      <w:rPr>
        <w:rFonts w:hint="default"/>
      </w:rPr>
    </w:lvl>
  </w:abstractNum>
  <w:abstractNum w:abstractNumId="16">
    <w:nsid w:val="7F315849"/>
    <w:multiLevelType w:val="singleLevel"/>
    <w:tmpl w:val="87821A28"/>
    <w:lvl w:ilvl="0">
      <w:start w:val="1"/>
      <w:numFmt w:val="lowerLetter"/>
      <w:lvlText w:val="%1."/>
      <w:lvlJc w:val="left"/>
      <w:pPr>
        <w:tabs>
          <w:tab w:val="num" w:pos="720"/>
        </w:tabs>
        <w:ind w:right="720" w:hanging="360"/>
      </w:pPr>
      <w:rPr>
        <w:rFonts w:hint="default"/>
      </w:rPr>
    </w:lvl>
  </w:abstractNum>
  <w:num w:numId="1">
    <w:abstractNumId w:val="8"/>
  </w:num>
  <w:num w:numId="2">
    <w:abstractNumId w:val="10"/>
  </w:num>
  <w:num w:numId="3">
    <w:abstractNumId w:val="12"/>
  </w:num>
  <w:num w:numId="4">
    <w:abstractNumId w:val="15"/>
  </w:num>
  <w:num w:numId="5">
    <w:abstractNumId w:val="1"/>
  </w:num>
  <w:num w:numId="6">
    <w:abstractNumId w:val="6"/>
  </w:num>
  <w:num w:numId="7">
    <w:abstractNumId w:val="5"/>
  </w:num>
  <w:num w:numId="8">
    <w:abstractNumId w:val="9"/>
  </w:num>
  <w:num w:numId="9">
    <w:abstractNumId w:val="4"/>
  </w:num>
  <w:num w:numId="10">
    <w:abstractNumId w:val="3"/>
  </w:num>
  <w:num w:numId="11">
    <w:abstractNumId w:val="11"/>
  </w:num>
  <w:num w:numId="12">
    <w:abstractNumId w:val="2"/>
  </w:num>
  <w:num w:numId="13">
    <w:abstractNumId w:val="0"/>
  </w:num>
  <w:num w:numId="14">
    <w:abstractNumId w:val="14"/>
  </w:num>
  <w:num w:numId="15">
    <w:abstractNumId w:val="13"/>
  </w:num>
  <w:num w:numId="16">
    <w:abstractNumId w:val="7"/>
  </w:num>
  <w:num w:numId="1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7BA"/>
    <w:rsid w:val="00003B6F"/>
    <w:rsid w:val="00006CE5"/>
    <w:rsid w:val="00013860"/>
    <w:rsid w:val="000148C7"/>
    <w:rsid w:val="00020985"/>
    <w:rsid w:val="00023E3B"/>
    <w:rsid w:val="00023F67"/>
    <w:rsid w:val="00024108"/>
    <w:rsid w:val="0002552E"/>
    <w:rsid w:val="000259C8"/>
    <w:rsid w:val="000269EA"/>
    <w:rsid w:val="00031383"/>
    <w:rsid w:val="000409B4"/>
    <w:rsid w:val="00043573"/>
    <w:rsid w:val="0004377D"/>
    <w:rsid w:val="00047646"/>
    <w:rsid w:val="00050EED"/>
    <w:rsid w:val="0005595A"/>
    <w:rsid w:val="000653F7"/>
    <w:rsid w:val="00066345"/>
    <w:rsid w:val="000674A7"/>
    <w:rsid w:val="00070254"/>
    <w:rsid w:val="00070C59"/>
    <w:rsid w:val="000808A8"/>
    <w:rsid w:val="00086A05"/>
    <w:rsid w:val="00093FC2"/>
    <w:rsid w:val="0009497A"/>
    <w:rsid w:val="00095EAA"/>
    <w:rsid w:val="000A0C43"/>
    <w:rsid w:val="000A0CCB"/>
    <w:rsid w:val="000A50D0"/>
    <w:rsid w:val="000A6A1F"/>
    <w:rsid w:val="000B4BE0"/>
    <w:rsid w:val="000C1CE8"/>
    <w:rsid w:val="000C26FA"/>
    <w:rsid w:val="000C3F62"/>
    <w:rsid w:val="000C49F7"/>
    <w:rsid w:val="000C4AE6"/>
    <w:rsid w:val="000C57F7"/>
    <w:rsid w:val="000C5F74"/>
    <w:rsid w:val="000D06A2"/>
    <w:rsid w:val="000D7A86"/>
    <w:rsid w:val="000E031A"/>
    <w:rsid w:val="000E33AE"/>
    <w:rsid w:val="000E5F09"/>
    <w:rsid w:val="000F136F"/>
    <w:rsid w:val="000F381A"/>
    <w:rsid w:val="000F6268"/>
    <w:rsid w:val="001016D7"/>
    <w:rsid w:val="00107208"/>
    <w:rsid w:val="00111AA1"/>
    <w:rsid w:val="0011409C"/>
    <w:rsid w:val="001145DE"/>
    <w:rsid w:val="0012092E"/>
    <w:rsid w:val="00133312"/>
    <w:rsid w:val="001344FA"/>
    <w:rsid w:val="00140742"/>
    <w:rsid w:val="0014221A"/>
    <w:rsid w:val="00144EDC"/>
    <w:rsid w:val="00152048"/>
    <w:rsid w:val="00152279"/>
    <w:rsid w:val="001618DE"/>
    <w:rsid w:val="001745BE"/>
    <w:rsid w:val="00176CC9"/>
    <w:rsid w:val="00177F52"/>
    <w:rsid w:val="00184E2F"/>
    <w:rsid w:val="00193364"/>
    <w:rsid w:val="00195626"/>
    <w:rsid w:val="00197807"/>
    <w:rsid w:val="001A2416"/>
    <w:rsid w:val="001A4154"/>
    <w:rsid w:val="001B091E"/>
    <w:rsid w:val="001B12D7"/>
    <w:rsid w:val="001C6B27"/>
    <w:rsid w:val="001C6FB4"/>
    <w:rsid w:val="001D0FCF"/>
    <w:rsid w:val="001D3011"/>
    <w:rsid w:val="001D36A9"/>
    <w:rsid w:val="001E2314"/>
    <w:rsid w:val="001E5D6C"/>
    <w:rsid w:val="001F2082"/>
    <w:rsid w:val="001F503F"/>
    <w:rsid w:val="00221BE1"/>
    <w:rsid w:val="00231969"/>
    <w:rsid w:val="002475BD"/>
    <w:rsid w:val="002506B2"/>
    <w:rsid w:val="002560D4"/>
    <w:rsid w:val="00263A43"/>
    <w:rsid w:val="002676D0"/>
    <w:rsid w:val="00271C93"/>
    <w:rsid w:val="0027550A"/>
    <w:rsid w:val="00283310"/>
    <w:rsid w:val="002854F3"/>
    <w:rsid w:val="002939C7"/>
    <w:rsid w:val="002A3FB6"/>
    <w:rsid w:val="002B0172"/>
    <w:rsid w:val="002B1120"/>
    <w:rsid w:val="002B66CB"/>
    <w:rsid w:val="002C1CE9"/>
    <w:rsid w:val="002C5A6F"/>
    <w:rsid w:val="002C6166"/>
    <w:rsid w:val="002C688A"/>
    <w:rsid w:val="002D3F07"/>
    <w:rsid w:val="002D3F15"/>
    <w:rsid w:val="002D4647"/>
    <w:rsid w:val="002D4BF1"/>
    <w:rsid w:val="002E0310"/>
    <w:rsid w:val="002E2888"/>
    <w:rsid w:val="002E370C"/>
    <w:rsid w:val="002E4981"/>
    <w:rsid w:val="002F016B"/>
    <w:rsid w:val="002F3486"/>
    <w:rsid w:val="002F792F"/>
    <w:rsid w:val="00301F6B"/>
    <w:rsid w:val="003022F5"/>
    <w:rsid w:val="00306B5B"/>
    <w:rsid w:val="00307E69"/>
    <w:rsid w:val="00310AE7"/>
    <w:rsid w:val="00310B81"/>
    <w:rsid w:val="0031479C"/>
    <w:rsid w:val="00323AED"/>
    <w:rsid w:val="003258E5"/>
    <w:rsid w:val="00326826"/>
    <w:rsid w:val="00327295"/>
    <w:rsid w:val="0033044C"/>
    <w:rsid w:val="00330A3C"/>
    <w:rsid w:val="00331E38"/>
    <w:rsid w:val="003337C3"/>
    <w:rsid w:val="003356FD"/>
    <w:rsid w:val="00336CA4"/>
    <w:rsid w:val="00340D8E"/>
    <w:rsid w:val="003410A8"/>
    <w:rsid w:val="00341445"/>
    <w:rsid w:val="00347420"/>
    <w:rsid w:val="00351433"/>
    <w:rsid w:val="00351C8F"/>
    <w:rsid w:val="00355450"/>
    <w:rsid w:val="003600CF"/>
    <w:rsid w:val="00364B37"/>
    <w:rsid w:val="00366D71"/>
    <w:rsid w:val="003714F7"/>
    <w:rsid w:val="003722DF"/>
    <w:rsid w:val="003731EA"/>
    <w:rsid w:val="00373909"/>
    <w:rsid w:val="003744F6"/>
    <w:rsid w:val="00374EF4"/>
    <w:rsid w:val="00374F0F"/>
    <w:rsid w:val="00375B08"/>
    <w:rsid w:val="003813C9"/>
    <w:rsid w:val="003830B2"/>
    <w:rsid w:val="0038660B"/>
    <w:rsid w:val="00396A69"/>
    <w:rsid w:val="003A3055"/>
    <w:rsid w:val="003A3692"/>
    <w:rsid w:val="003A3EC8"/>
    <w:rsid w:val="003A66F7"/>
    <w:rsid w:val="003A780F"/>
    <w:rsid w:val="003B0EBF"/>
    <w:rsid w:val="003B3574"/>
    <w:rsid w:val="003B69E3"/>
    <w:rsid w:val="003C0B68"/>
    <w:rsid w:val="003C5DF3"/>
    <w:rsid w:val="003D42FD"/>
    <w:rsid w:val="003E2A28"/>
    <w:rsid w:val="003E3E9D"/>
    <w:rsid w:val="003E559C"/>
    <w:rsid w:val="003E70E6"/>
    <w:rsid w:val="003F14D7"/>
    <w:rsid w:val="003F3E1B"/>
    <w:rsid w:val="00401D62"/>
    <w:rsid w:val="00403381"/>
    <w:rsid w:val="00404BBC"/>
    <w:rsid w:val="0040586B"/>
    <w:rsid w:val="00405D68"/>
    <w:rsid w:val="00405F20"/>
    <w:rsid w:val="00412D32"/>
    <w:rsid w:val="004200C8"/>
    <w:rsid w:val="00426227"/>
    <w:rsid w:val="00426C43"/>
    <w:rsid w:val="00431DEB"/>
    <w:rsid w:val="00435DAC"/>
    <w:rsid w:val="004372E2"/>
    <w:rsid w:val="00450EDB"/>
    <w:rsid w:val="0045700F"/>
    <w:rsid w:val="00457A63"/>
    <w:rsid w:val="004602A8"/>
    <w:rsid w:val="00462008"/>
    <w:rsid w:val="0046313B"/>
    <w:rsid w:val="00467802"/>
    <w:rsid w:val="004703CE"/>
    <w:rsid w:val="00472211"/>
    <w:rsid w:val="00475930"/>
    <w:rsid w:val="00481E63"/>
    <w:rsid w:val="00485FBF"/>
    <w:rsid w:val="004872F4"/>
    <w:rsid w:val="0049324F"/>
    <w:rsid w:val="004932E2"/>
    <w:rsid w:val="004949BA"/>
    <w:rsid w:val="004A0727"/>
    <w:rsid w:val="004A2A5D"/>
    <w:rsid w:val="004A3E9C"/>
    <w:rsid w:val="004B2F11"/>
    <w:rsid w:val="004B738A"/>
    <w:rsid w:val="004C2DA2"/>
    <w:rsid w:val="004C3CCE"/>
    <w:rsid w:val="004D1E27"/>
    <w:rsid w:val="004D48EB"/>
    <w:rsid w:val="004D5DB8"/>
    <w:rsid w:val="004D753A"/>
    <w:rsid w:val="004E10E6"/>
    <w:rsid w:val="004E46FC"/>
    <w:rsid w:val="004E6564"/>
    <w:rsid w:val="004E67B6"/>
    <w:rsid w:val="004F4E5E"/>
    <w:rsid w:val="004F56AB"/>
    <w:rsid w:val="004F6DAF"/>
    <w:rsid w:val="00500C0D"/>
    <w:rsid w:val="00500D71"/>
    <w:rsid w:val="00504D83"/>
    <w:rsid w:val="0050587E"/>
    <w:rsid w:val="0050620F"/>
    <w:rsid w:val="00506BA4"/>
    <w:rsid w:val="00507CAB"/>
    <w:rsid w:val="00510499"/>
    <w:rsid w:val="0051725A"/>
    <w:rsid w:val="005214D7"/>
    <w:rsid w:val="00524756"/>
    <w:rsid w:val="0052534B"/>
    <w:rsid w:val="005311D8"/>
    <w:rsid w:val="005343F5"/>
    <w:rsid w:val="00536FF8"/>
    <w:rsid w:val="00537096"/>
    <w:rsid w:val="005376CC"/>
    <w:rsid w:val="00551D72"/>
    <w:rsid w:val="005527F8"/>
    <w:rsid w:val="00553CA7"/>
    <w:rsid w:val="00554477"/>
    <w:rsid w:val="00567800"/>
    <w:rsid w:val="00572362"/>
    <w:rsid w:val="00572B23"/>
    <w:rsid w:val="00582511"/>
    <w:rsid w:val="00592470"/>
    <w:rsid w:val="005947AB"/>
    <w:rsid w:val="0059674B"/>
    <w:rsid w:val="005A1BF3"/>
    <w:rsid w:val="005A2613"/>
    <w:rsid w:val="005A393D"/>
    <w:rsid w:val="005A3A15"/>
    <w:rsid w:val="005A7757"/>
    <w:rsid w:val="005B06E8"/>
    <w:rsid w:val="005B0C22"/>
    <w:rsid w:val="005B286B"/>
    <w:rsid w:val="005B28CC"/>
    <w:rsid w:val="005B4B2E"/>
    <w:rsid w:val="005B75C8"/>
    <w:rsid w:val="005C2845"/>
    <w:rsid w:val="005C35EF"/>
    <w:rsid w:val="005C4D81"/>
    <w:rsid w:val="005C5443"/>
    <w:rsid w:val="005E08E8"/>
    <w:rsid w:val="005E4CEA"/>
    <w:rsid w:val="005F07DE"/>
    <w:rsid w:val="005F604D"/>
    <w:rsid w:val="005F716A"/>
    <w:rsid w:val="0060539A"/>
    <w:rsid w:val="006066B0"/>
    <w:rsid w:val="006108D1"/>
    <w:rsid w:val="0061171D"/>
    <w:rsid w:val="00620258"/>
    <w:rsid w:val="00621AB5"/>
    <w:rsid w:val="00622419"/>
    <w:rsid w:val="0062506F"/>
    <w:rsid w:val="00636717"/>
    <w:rsid w:val="00641DBA"/>
    <w:rsid w:val="00642844"/>
    <w:rsid w:val="00651F76"/>
    <w:rsid w:val="006552DF"/>
    <w:rsid w:val="00660045"/>
    <w:rsid w:val="0066088F"/>
    <w:rsid w:val="00662725"/>
    <w:rsid w:val="0066516B"/>
    <w:rsid w:val="00665694"/>
    <w:rsid w:val="0066797E"/>
    <w:rsid w:val="00673FA1"/>
    <w:rsid w:val="006744AF"/>
    <w:rsid w:val="00677189"/>
    <w:rsid w:val="006778D2"/>
    <w:rsid w:val="006876A1"/>
    <w:rsid w:val="00687EB4"/>
    <w:rsid w:val="006930C3"/>
    <w:rsid w:val="0069762D"/>
    <w:rsid w:val="006A15C9"/>
    <w:rsid w:val="006A513E"/>
    <w:rsid w:val="006A5875"/>
    <w:rsid w:val="006A7E39"/>
    <w:rsid w:val="006B1954"/>
    <w:rsid w:val="006B1F96"/>
    <w:rsid w:val="006C0DC2"/>
    <w:rsid w:val="006C10B1"/>
    <w:rsid w:val="006C12EC"/>
    <w:rsid w:val="006C286E"/>
    <w:rsid w:val="006C2EA4"/>
    <w:rsid w:val="006C4FF7"/>
    <w:rsid w:val="006D1339"/>
    <w:rsid w:val="006D1885"/>
    <w:rsid w:val="006D5841"/>
    <w:rsid w:val="006E02A8"/>
    <w:rsid w:val="006E59D3"/>
    <w:rsid w:val="006F1920"/>
    <w:rsid w:val="006F2382"/>
    <w:rsid w:val="006F25E3"/>
    <w:rsid w:val="006F4FB6"/>
    <w:rsid w:val="00701C8F"/>
    <w:rsid w:val="00705276"/>
    <w:rsid w:val="007071B2"/>
    <w:rsid w:val="00720F71"/>
    <w:rsid w:val="0072560B"/>
    <w:rsid w:val="00726375"/>
    <w:rsid w:val="00726FB4"/>
    <w:rsid w:val="00727674"/>
    <w:rsid w:val="007337BA"/>
    <w:rsid w:val="007458F3"/>
    <w:rsid w:val="00761FF3"/>
    <w:rsid w:val="00763EE2"/>
    <w:rsid w:val="00767A7C"/>
    <w:rsid w:val="0077048C"/>
    <w:rsid w:val="00781796"/>
    <w:rsid w:val="0078634D"/>
    <w:rsid w:val="00787DA4"/>
    <w:rsid w:val="00791156"/>
    <w:rsid w:val="007A1770"/>
    <w:rsid w:val="007A25C1"/>
    <w:rsid w:val="007A27DE"/>
    <w:rsid w:val="007A2C31"/>
    <w:rsid w:val="007A441F"/>
    <w:rsid w:val="007A531C"/>
    <w:rsid w:val="007B1A23"/>
    <w:rsid w:val="007B37EB"/>
    <w:rsid w:val="007B6C1F"/>
    <w:rsid w:val="007B709A"/>
    <w:rsid w:val="007B71CD"/>
    <w:rsid w:val="007C7FF1"/>
    <w:rsid w:val="007D0707"/>
    <w:rsid w:val="007D22E8"/>
    <w:rsid w:val="007D2CB6"/>
    <w:rsid w:val="007D35E5"/>
    <w:rsid w:val="007D74BE"/>
    <w:rsid w:val="007E1F19"/>
    <w:rsid w:val="007E4467"/>
    <w:rsid w:val="007E4AD9"/>
    <w:rsid w:val="007E6C91"/>
    <w:rsid w:val="007F0BA8"/>
    <w:rsid w:val="007F4A5A"/>
    <w:rsid w:val="007F6BF0"/>
    <w:rsid w:val="007F7383"/>
    <w:rsid w:val="00801F01"/>
    <w:rsid w:val="0080368F"/>
    <w:rsid w:val="008039AE"/>
    <w:rsid w:val="0081038A"/>
    <w:rsid w:val="0081419D"/>
    <w:rsid w:val="00814458"/>
    <w:rsid w:val="00826FD6"/>
    <w:rsid w:val="00827BA2"/>
    <w:rsid w:val="0083183D"/>
    <w:rsid w:val="00832D08"/>
    <w:rsid w:val="0083779B"/>
    <w:rsid w:val="0084465A"/>
    <w:rsid w:val="008473D1"/>
    <w:rsid w:val="00852C49"/>
    <w:rsid w:val="0085417F"/>
    <w:rsid w:val="00857079"/>
    <w:rsid w:val="00857211"/>
    <w:rsid w:val="008666D6"/>
    <w:rsid w:val="008666F6"/>
    <w:rsid w:val="008741A6"/>
    <w:rsid w:val="00875924"/>
    <w:rsid w:val="00876048"/>
    <w:rsid w:val="008828D7"/>
    <w:rsid w:val="008837A6"/>
    <w:rsid w:val="00884420"/>
    <w:rsid w:val="00886617"/>
    <w:rsid w:val="008939E3"/>
    <w:rsid w:val="008A0670"/>
    <w:rsid w:val="008A7168"/>
    <w:rsid w:val="008B1DC1"/>
    <w:rsid w:val="008B521E"/>
    <w:rsid w:val="008B6646"/>
    <w:rsid w:val="008B70BE"/>
    <w:rsid w:val="008C2D56"/>
    <w:rsid w:val="008D3369"/>
    <w:rsid w:val="008D796B"/>
    <w:rsid w:val="008E35C6"/>
    <w:rsid w:val="008E4418"/>
    <w:rsid w:val="008F1FE9"/>
    <w:rsid w:val="008F2A49"/>
    <w:rsid w:val="008F702D"/>
    <w:rsid w:val="008F7C69"/>
    <w:rsid w:val="009007E1"/>
    <w:rsid w:val="00910ADE"/>
    <w:rsid w:val="00911D49"/>
    <w:rsid w:val="00911F3B"/>
    <w:rsid w:val="00912081"/>
    <w:rsid w:val="009152D0"/>
    <w:rsid w:val="00920548"/>
    <w:rsid w:val="00927B15"/>
    <w:rsid w:val="009321DF"/>
    <w:rsid w:val="00943709"/>
    <w:rsid w:val="00946B77"/>
    <w:rsid w:val="0094788F"/>
    <w:rsid w:val="00951BDA"/>
    <w:rsid w:val="00953AE2"/>
    <w:rsid w:val="00955838"/>
    <w:rsid w:val="00962E8A"/>
    <w:rsid w:val="00963D18"/>
    <w:rsid w:val="00966D41"/>
    <w:rsid w:val="0097553F"/>
    <w:rsid w:val="00982404"/>
    <w:rsid w:val="00985942"/>
    <w:rsid w:val="00996017"/>
    <w:rsid w:val="0099689E"/>
    <w:rsid w:val="009A1B69"/>
    <w:rsid w:val="009A3937"/>
    <w:rsid w:val="009A47CE"/>
    <w:rsid w:val="009A742F"/>
    <w:rsid w:val="009B25DA"/>
    <w:rsid w:val="009B2FD4"/>
    <w:rsid w:val="009C2FBA"/>
    <w:rsid w:val="009C477A"/>
    <w:rsid w:val="009D2835"/>
    <w:rsid w:val="009D35D4"/>
    <w:rsid w:val="009D4CAD"/>
    <w:rsid w:val="009D7AF4"/>
    <w:rsid w:val="009E330A"/>
    <w:rsid w:val="009E38CF"/>
    <w:rsid w:val="009E6602"/>
    <w:rsid w:val="009F3536"/>
    <w:rsid w:val="009F7F8F"/>
    <w:rsid w:val="00A21456"/>
    <w:rsid w:val="00A25759"/>
    <w:rsid w:val="00A33D94"/>
    <w:rsid w:val="00A33EC1"/>
    <w:rsid w:val="00A35009"/>
    <w:rsid w:val="00A37A46"/>
    <w:rsid w:val="00A425E6"/>
    <w:rsid w:val="00A43879"/>
    <w:rsid w:val="00A47BC2"/>
    <w:rsid w:val="00A5660D"/>
    <w:rsid w:val="00A64F5C"/>
    <w:rsid w:val="00A670C0"/>
    <w:rsid w:val="00A71B9F"/>
    <w:rsid w:val="00A71F1F"/>
    <w:rsid w:val="00A847D9"/>
    <w:rsid w:val="00A92BB4"/>
    <w:rsid w:val="00A93A46"/>
    <w:rsid w:val="00AA4B0A"/>
    <w:rsid w:val="00AA5129"/>
    <w:rsid w:val="00AA5F36"/>
    <w:rsid w:val="00AC4B7A"/>
    <w:rsid w:val="00AC5ED0"/>
    <w:rsid w:val="00AD1C51"/>
    <w:rsid w:val="00AD43CD"/>
    <w:rsid w:val="00AD4CA7"/>
    <w:rsid w:val="00AD64AD"/>
    <w:rsid w:val="00AE2969"/>
    <w:rsid w:val="00AE43E4"/>
    <w:rsid w:val="00AE7592"/>
    <w:rsid w:val="00AE7779"/>
    <w:rsid w:val="00AE7B4D"/>
    <w:rsid w:val="00B04A73"/>
    <w:rsid w:val="00B06040"/>
    <w:rsid w:val="00B124F7"/>
    <w:rsid w:val="00B12AF4"/>
    <w:rsid w:val="00B12D89"/>
    <w:rsid w:val="00B16A31"/>
    <w:rsid w:val="00B273B4"/>
    <w:rsid w:val="00B368DF"/>
    <w:rsid w:val="00B377F0"/>
    <w:rsid w:val="00B46606"/>
    <w:rsid w:val="00B507B6"/>
    <w:rsid w:val="00B5093A"/>
    <w:rsid w:val="00B52F4B"/>
    <w:rsid w:val="00B5556D"/>
    <w:rsid w:val="00B61437"/>
    <w:rsid w:val="00B61B45"/>
    <w:rsid w:val="00B70845"/>
    <w:rsid w:val="00B716DD"/>
    <w:rsid w:val="00B742E3"/>
    <w:rsid w:val="00B8204B"/>
    <w:rsid w:val="00B834B5"/>
    <w:rsid w:val="00B836A2"/>
    <w:rsid w:val="00B943A8"/>
    <w:rsid w:val="00B96113"/>
    <w:rsid w:val="00B97C22"/>
    <w:rsid w:val="00BA0750"/>
    <w:rsid w:val="00BA098E"/>
    <w:rsid w:val="00BA1022"/>
    <w:rsid w:val="00BA1875"/>
    <w:rsid w:val="00BA4D31"/>
    <w:rsid w:val="00BA4EDF"/>
    <w:rsid w:val="00BA546A"/>
    <w:rsid w:val="00BC7308"/>
    <w:rsid w:val="00BC738C"/>
    <w:rsid w:val="00BD3AF2"/>
    <w:rsid w:val="00BD707C"/>
    <w:rsid w:val="00BD7C36"/>
    <w:rsid w:val="00BE5D78"/>
    <w:rsid w:val="00BE71E5"/>
    <w:rsid w:val="00BF21CF"/>
    <w:rsid w:val="00C01EB1"/>
    <w:rsid w:val="00C02373"/>
    <w:rsid w:val="00C11077"/>
    <w:rsid w:val="00C17A8D"/>
    <w:rsid w:val="00C20676"/>
    <w:rsid w:val="00C40565"/>
    <w:rsid w:val="00C51248"/>
    <w:rsid w:val="00C5438B"/>
    <w:rsid w:val="00C56B89"/>
    <w:rsid w:val="00C6021F"/>
    <w:rsid w:val="00C60F88"/>
    <w:rsid w:val="00C614FD"/>
    <w:rsid w:val="00C749AE"/>
    <w:rsid w:val="00C802E3"/>
    <w:rsid w:val="00C828AD"/>
    <w:rsid w:val="00C8616D"/>
    <w:rsid w:val="00C87DBF"/>
    <w:rsid w:val="00CA078B"/>
    <w:rsid w:val="00CA5CCF"/>
    <w:rsid w:val="00CB285F"/>
    <w:rsid w:val="00CB2C7E"/>
    <w:rsid w:val="00CB3348"/>
    <w:rsid w:val="00CB3512"/>
    <w:rsid w:val="00CB39DB"/>
    <w:rsid w:val="00CB6478"/>
    <w:rsid w:val="00CC0671"/>
    <w:rsid w:val="00CC153E"/>
    <w:rsid w:val="00CC2F1E"/>
    <w:rsid w:val="00CC6162"/>
    <w:rsid w:val="00CD221F"/>
    <w:rsid w:val="00CD3F08"/>
    <w:rsid w:val="00CD7336"/>
    <w:rsid w:val="00CD7767"/>
    <w:rsid w:val="00CE3652"/>
    <w:rsid w:val="00CE5199"/>
    <w:rsid w:val="00CF3C52"/>
    <w:rsid w:val="00CF5500"/>
    <w:rsid w:val="00CF7BCE"/>
    <w:rsid w:val="00D001AA"/>
    <w:rsid w:val="00D017AE"/>
    <w:rsid w:val="00D01A21"/>
    <w:rsid w:val="00D02854"/>
    <w:rsid w:val="00D02B10"/>
    <w:rsid w:val="00D0381F"/>
    <w:rsid w:val="00D049C2"/>
    <w:rsid w:val="00D06A38"/>
    <w:rsid w:val="00D07972"/>
    <w:rsid w:val="00D14588"/>
    <w:rsid w:val="00D15234"/>
    <w:rsid w:val="00D1650D"/>
    <w:rsid w:val="00D16ED1"/>
    <w:rsid w:val="00D17294"/>
    <w:rsid w:val="00D20877"/>
    <w:rsid w:val="00D208CA"/>
    <w:rsid w:val="00D229D3"/>
    <w:rsid w:val="00D37B66"/>
    <w:rsid w:val="00D423CC"/>
    <w:rsid w:val="00D44853"/>
    <w:rsid w:val="00D46204"/>
    <w:rsid w:val="00D51A84"/>
    <w:rsid w:val="00D61C82"/>
    <w:rsid w:val="00D62ABB"/>
    <w:rsid w:val="00D672FA"/>
    <w:rsid w:val="00D7189C"/>
    <w:rsid w:val="00D75FCC"/>
    <w:rsid w:val="00D9103C"/>
    <w:rsid w:val="00D91908"/>
    <w:rsid w:val="00DA61C8"/>
    <w:rsid w:val="00DB4951"/>
    <w:rsid w:val="00DC0FAD"/>
    <w:rsid w:val="00DC3EB6"/>
    <w:rsid w:val="00DC5DAB"/>
    <w:rsid w:val="00DD0436"/>
    <w:rsid w:val="00DD12D0"/>
    <w:rsid w:val="00DD1E1A"/>
    <w:rsid w:val="00DD5AC9"/>
    <w:rsid w:val="00DD5CA1"/>
    <w:rsid w:val="00DE004B"/>
    <w:rsid w:val="00DE04AB"/>
    <w:rsid w:val="00DF2133"/>
    <w:rsid w:val="00DF37B9"/>
    <w:rsid w:val="00DF6623"/>
    <w:rsid w:val="00DF7FC4"/>
    <w:rsid w:val="00E039CD"/>
    <w:rsid w:val="00E0529F"/>
    <w:rsid w:val="00E059E5"/>
    <w:rsid w:val="00E05F6B"/>
    <w:rsid w:val="00E07591"/>
    <w:rsid w:val="00E164D4"/>
    <w:rsid w:val="00E1662B"/>
    <w:rsid w:val="00E16CAA"/>
    <w:rsid w:val="00E20B35"/>
    <w:rsid w:val="00E22D59"/>
    <w:rsid w:val="00E23353"/>
    <w:rsid w:val="00E2537E"/>
    <w:rsid w:val="00E27588"/>
    <w:rsid w:val="00E44402"/>
    <w:rsid w:val="00E452F7"/>
    <w:rsid w:val="00E45962"/>
    <w:rsid w:val="00E47921"/>
    <w:rsid w:val="00E5283C"/>
    <w:rsid w:val="00E56AAE"/>
    <w:rsid w:val="00E61BA6"/>
    <w:rsid w:val="00E6692D"/>
    <w:rsid w:val="00E6752C"/>
    <w:rsid w:val="00E70840"/>
    <w:rsid w:val="00E76EEE"/>
    <w:rsid w:val="00E80F8F"/>
    <w:rsid w:val="00E812C3"/>
    <w:rsid w:val="00E81AAC"/>
    <w:rsid w:val="00E90567"/>
    <w:rsid w:val="00EA6972"/>
    <w:rsid w:val="00EA6C61"/>
    <w:rsid w:val="00EB7FEC"/>
    <w:rsid w:val="00EC1DD9"/>
    <w:rsid w:val="00EC52BE"/>
    <w:rsid w:val="00ED0FBB"/>
    <w:rsid w:val="00ED1C15"/>
    <w:rsid w:val="00ED2FAF"/>
    <w:rsid w:val="00ED3972"/>
    <w:rsid w:val="00ED3D43"/>
    <w:rsid w:val="00ED4B4F"/>
    <w:rsid w:val="00EE0E81"/>
    <w:rsid w:val="00EE5031"/>
    <w:rsid w:val="00EF075D"/>
    <w:rsid w:val="00F03F38"/>
    <w:rsid w:val="00F0490D"/>
    <w:rsid w:val="00F049F0"/>
    <w:rsid w:val="00F05731"/>
    <w:rsid w:val="00F130ED"/>
    <w:rsid w:val="00F17034"/>
    <w:rsid w:val="00F33752"/>
    <w:rsid w:val="00F3617D"/>
    <w:rsid w:val="00F361CB"/>
    <w:rsid w:val="00F4598D"/>
    <w:rsid w:val="00F542C9"/>
    <w:rsid w:val="00F5753C"/>
    <w:rsid w:val="00F70FF5"/>
    <w:rsid w:val="00F712A8"/>
    <w:rsid w:val="00F74815"/>
    <w:rsid w:val="00F90D4D"/>
    <w:rsid w:val="00F91E5D"/>
    <w:rsid w:val="00F964BD"/>
    <w:rsid w:val="00FA3F1F"/>
    <w:rsid w:val="00FB2DCA"/>
    <w:rsid w:val="00FB5B34"/>
    <w:rsid w:val="00FB6A6F"/>
    <w:rsid w:val="00FB6DE5"/>
    <w:rsid w:val="00FB6FC7"/>
    <w:rsid w:val="00FB7A30"/>
    <w:rsid w:val="00FC0259"/>
    <w:rsid w:val="00FC69DC"/>
    <w:rsid w:val="00FC71A9"/>
    <w:rsid w:val="00FD0DC8"/>
    <w:rsid w:val="00FD1E8B"/>
    <w:rsid w:val="00FD4518"/>
    <w:rsid w:val="00FD4C6B"/>
    <w:rsid w:val="00FD6245"/>
    <w:rsid w:val="00FD6655"/>
    <w:rsid w:val="00FE4C0B"/>
    <w:rsid w:val="00FE7B13"/>
    <w:rsid w:val="00FF1736"/>
    <w:rsid w:val="00FF196E"/>
    <w:rsid w:val="00FF4564"/>
    <w:rsid w:val="00FF56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8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38A"/>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B69E3"/>
    <w:pPr>
      <w:keepNext/>
      <w:bidi w:val="0"/>
      <w:jc w:val="lowKashida"/>
      <w:outlineLvl w:val="0"/>
    </w:pPr>
    <w:rPr>
      <w:rFonts w:ascii="Arial" w:hAnsi="Arial" w:cs="Traditional Arabic"/>
      <w:spacing w:val="-6"/>
      <w:kern w:val="18"/>
      <w:szCs w:val="22"/>
    </w:rPr>
  </w:style>
  <w:style w:type="paragraph" w:styleId="Heading2">
    <w:name w:val="heading 2"/>
    <w:basedOn w:val="Normal"/>
    <w:next w:val="Normal"/>
    <w:link w:val="Heading2Char"/>
    <w:qFormat/>
    <w:rsid w:val="003B69E3"/>
    <w:pPr>
      <w:keepNext/>
      <w:bidi w:val="0"/>
      <w:jc w:val="lowKashida"/>
      <w:outlineLvl w:val="1"/>
    </w:pPr>
    <w:rPr>
      <w:rFonts w:ascii="Arial" w:hAnsi="Arial" w:cs="Traditional Arabic"/>
      <w:b/>
      <w:bCs/>
      <w:spacing w:val="-6"/>
      <w:kern w:val="18"/>
      <w:szCs w:val="22"/>
    </w:rPr>
  </w:style>
  <w:style w:type="paragraph" w:styleId="Heading3">
    <w:name w:val="heading 3"/>
    <w:basedOn w:val="Normal"/>
    <w:next w:val="Normal"/>
    <w:link w:val="Heading3Char"/>
    <w:qFormat/>
    <w:rsid w:val="003B69E3"/>
    <w:pPr>
      <w:keepNext/>
      <w:bidi w:val="0"/>
      <w:jc w:val="lowKashida"/>
      <w:outlineLvl w:val="2"/>
    </w:pPr>
    <w:rPr>
      <w:rFonts w:ascii="Arial" w:hAnsi="Arial" w:cs="Traditional Arabic"/>
      <w:spacing w:val="-6"/>
      <w:kern w:val="1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337BA"/>
    <w:pPr>
      <w:bidi/>
      <w:spacing w:after="0" w:line="240" w:lineRule="auto"/>
    </w:pPr>
    <w:rPr>
      <w:rFonts w:ascii="Times New Roman" w:eastAsia="Times New Roman" w:hAnsi="Times New Roman" w:cs="Times New Roman"/>
      <w:sz w:val="24"/>
      <w:szCs w:val="24"/>
    </w:rPr>
  </w:style>
  <w:style w:type="character" w:customStyle="1" w:styleId="subhead1">
    <w:name w:val="subhead1"/>
    <w:basedOn w:val="DefaultParagraphFont"/>
    <w:rsid w:val="007337BA"/>
    <w:rPr>
      <w:rFonts w:ascii="Verdana" w:hAnsi="Verdana" w:hint="default"/>
      <w:b/>
      <w:bCs/>
      <w:color w:val="993300"/>
      <w:sz w:val="18"/>
      <w:szCs w:val="18"/>
    </w:rPr>
  </w:style>
  <w:style w:type="paragraph" w:styleId="BalloonText">
    <w:name w:val="Balloon Text"/>
    <w:basedOn w:val="Normal"/>
    <w:link w:val="BalloonTextChar"/>
    <w:uiPriority w:val="99"/>
    <w:semiHidden/>
    <w:unhideWhenUsed/>
    <w:rsid w:val="007337BA"/>
    <w:rPr>
      <w:rFonts w:ascii="Tahoma" w:hAnsi="Tahoma" w:cs="Tahoma"/>
      <w:sz w:val="16"/>
      <w:szCs w:val="16"/>
    </w:rPr>
  </w:style>
  <w:style w:type="character" w:customStyle="1" w:styleId="BalloonTextChar">
    <w:name w:val="Balloon Text Char"/>
    <w:basedOn w:val="DefaultParagraphFont"/>
    <w:link w:val="BalloonText"/>
    <w:uiPriority w:val="99"/>
    <w:semiHidden/>
    <w:rsid w:val="007337BA"/>
    <w:rPr>
      <w:rFonts w:ascii="Tahoma" w:eastAsia="Times New Roman" w:hAnsi="Tahoma" w:cs="Tahoma"/>
      <w:sz w:val="16"/>
      <w:szCs w:val="16"/>
    </w:rPr>
  </w:style>
  <w:style w:type="paragraph" w:styleId="Header">
    <w:name w:val="header"/>
    <w:basedOn w:val="Normal"/>
    <w:link w:val="HeaderChar"/>
    <w:unhideWhenUsed/>
    <w:rsid w:val="000F6268"/>
    <w:pPr>
      <w:tabs>
        <w:tab w:val="center" w:pos="4153"/>
        <w:tab w:val="right" w:pos="8306"/>
      </w:tabs>
    </w:pPr>
  </w:style>
  <w:style w:type="character" w:customStyle="1" w:styleId="HeaderChar">
    <w:name w:val="Header Char"/>
    <w:basedOn w:val="DefaultParagraphFont"/>
    <w:link w:val="Header"/>
    <w:uiPriority w:val="99"/>
    <w:rsid w:val="000F6268"/>
    <w:rPr>
      <w:rFonts w:ascii="Times New Roman" w:eastAsia="Times New Roman" w:hAnsi="Times New Roman" w:cs="Times New Roman"/>
      <w:sz w:val="24"/>
      <w:szCs w:val="24"/>
    </w:rPr>
  </w:style>
  <w:style w:type="paragraph" w:styleId="Footer">
    <w:name w:val="footer"/>
    <w:basedOn w:val="Normal"/>
    <w:link w:val="FooterChar"/>
    <w:unhideWhenUsed/>
    <w:rsid w:val="000F6268"/>
    <w:pPr>
      <w:tabs>
        <w:tab w:val="center" w:pos="4153"/>
        <w:tab w:val="right" w:pos="8306"/>
      </w:tabs>
    </w:pPr>
  </w:style>
  <w:style w:type="character" w:customStyle="1" w:styleId="FooterChar">
    <w:name w:val="Footer Char"/>
    <w:basedOn w:val="DefaultParagraphFont"/>
    <w:link w:val="Footer"/>
    <w:uiPriority w:val="99"/>
    <w:rsid w:val="000F6268"/>
    <w:rPr>
      <w:rFonts w:ascii="Times New Roman" w:eastAsia="Times New Roman" w:hAnsi="Times New Roman" w:cs="Times New Roman"/>
      <w:sz w:val="24"/>
      <w:szCs w:val="24"/>
    </w:rPr>
  </w:style>
  <w:style w:type="paragraph" w:styleId="ListParagraph">
    <w:name w:val="List Paragraph"/>
    <w:basedOn w:val="Normal"/>
    <w:uiPriority w:val="34"/>
    <w:qFormat/>
    <w:rsid w:val="00D91908"/>
    <w:pPr>
      <w:ind w:left="720"/>
      <w:contextualSpacing/>
    </w:pPr>
  </w:style>
  <w:style w:type="table" w:styleId="TableGrid">
    <w:name w:val="Table Grid"/>
    <w:basedOn w:val="TableNormal"/>
    <w:rsid w:val="00CB2C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B69E3"/>
    <w:rPr>
      <w:rFonts w:ascii="Arial" w:eastAsia="Times New Roman" w:hAnsi="Arial" w:cs="Traditional Arabic"/>
      <w:spacing w:val="-6"/>
      <w:kern w:val="18"/>
      <w:sz w:val="24"/>
    </w:rPr>
  </w:style>
  <w:style w:type="character" w:customStyle="1" w:styleId="Heading2Char">
    <w:name w:val="Heading 2 Char"/>
    <w:basedOn w:val="DefaultParagraphFont"/>
    <w:link w:val="Heading2"/>
    <w:rsid w:val="003B69E3"/>
    <w:rPr>
      <w:rFonts w:ascii="Arial" w:eastAsia="Times New Roman" w:hAnsi="Arial" w:cs="Traditional Arabic"/>
      <w:b/>
      <w:bCs/>
      <w:spacing w:val="-6"/>
      <w:kern w:val="18"/>
      <w:sz w:val="24"/>
    </w:rPr>
  </w:style>
  <w:style w:type="character" w:customStyle="1" w:styleId="Heading3Char">
    <w:name w:val="Heading 3 Char"/>
    <w:basedOn w:val="DefaultParagraphFont"/>
    <w:link w:val="Heading3"/>
    <w:rsid w:val="003B69E3"/>
    <w:rPr>
      <w:rFonts w:ascii="Arial" w:eastAsia="Times New Roman" w:hAnsi="Arial" w:cs="Traditional Arabic"/>
      <w:spacing w:val="-6"/>
      <w:kern w:val="18"/>
    </w:rPr>
  </w:style>
  <w:style w:type="numbering" w:customStyle="1" w:styleId="NoList1">
    <w:name w:val="No List1"/>
    <w:next w:val="NoList"/>
    <w:semiHidden/>
    <w:rsid w:val="003B69E3"/>
  </w:style>
  <w:style w:type="paragraph" w:styleId="Title">
    <w:name w:val="Title"/>
    <w:basedOn w:val="Normal"/>
    <w:link w:val="TitleChar"/>
    <w:qFormat/>
    <w:rsid w:val="003B69E3"/>
    <w:pPr>
      <w:bidi w:val="0"/>
      <w:jc w:val="center"/>
    </w:pPr>
    <w:rPr>
      <w:rFonts w:cs="Traditional Arabic"/>
      <w:spacing w:val="-6"/>
      <w:kern w:val="18"/>
      <w:sz w:val="36"/>
      <w:szCs w:val="22"/>
    </w:rPr>
  </w:style>
  <w:style w:type="character" w:customStyle="1" w:styleId="TitleChar">
    <w:name w:val="Title Char"/>
    <w:basedOn w:val="DefaultParagraphFont"/>
    <w:link w:val="Title"/>
    <w:rsid w:val="003B69E3"/>
    <w:rPr>
      <w:rFonts w:ascii="Times New Roman" w:eastAsia="Times New Roman" w:hAnsi="Times New Roman" w:cs="Traditional Arabic"/>
      <w:spacing w:val="-6"/>
      <w:kern w:val="18"/>
      <w:sz w:val="36"/>
    </w:rPr>
  </w:style>
  <w:style w:type="paragraph" w:styleId="BodyText">
    <w:name w:val="Body Text"/>
    <w:basedOn w:val="Normal"/>
    <w:link w:val="BodyTextChar"/>
    <w:rsid w:val="003B69E3"/>
    <w:pPr>
      <w:bidi w:val="0"/>
      <w:jc w:val="lowKashida"/>
    </w:pPr>
    <w:rPr>
      <w:rFonts w:ascii="Arial" w:hAnsi="Arial" w:cs="Traditional Arabic"/>
      <w:spacing w:val="-6"/>
      <w:kern w:val="18"/>
      <w:szCs w:val="22"/>
    </w:rPr>
  </w:style>
  <w:style w:type="character" w:customStyle="1" w:styleId="BodyTextChar">
    <w:name w:val="Body Text Char"/>
    <w:basedOn w:val="DefaultParagraphFont"/>
    <w:link w:val="BodyText"/>
    <w:rsid w:val="003B69E3"/>
    <w:rPr>
      <w:rFonts w:ascii="Arial" w:eastAsia="Times New Roman" w:hAnsi="Arial" w:cs="Traditional Arabic"/>
      <w:spacing w:val="-6"/>
      <w:kern w:val="18"/>
      <w:sz w:val="24"/>
    </w:rPr>
  </w:style>
  <w:style w:type="table" w:customStyle="1" w:styleId="TableGrid1">
    <w:name w:val="Table Grid1"/>
    <w:basedOn w:val="TableNormal"/>
    <w:next w:val="TableGrid"/>
    <w:rsid w:val="003B69E3"/>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3B69E3"/>
    <w:pPr>
      <w:shd w:val="clear" w:color="auto" w:fill="000080"/>
    </w:pPr>
    <w:rPr>
      <w:rFonts w:ascii="Tahoma" w:hAnsi="Tahoma" w:cs="Tahoma"/>
      <w:spacing w:val="-6"/>
      <w:kern w:val="18"/>
      <w:sz w:val="18"/>
      <w:szCs w:val="22"/>
    </w:rPr>
  </w:style>
  <w:style w:type="character" w:customStyle="1" w:styleId="DocumentMapChar">
    <w:name w:val="Document Map Char"/>
    <w:basedOn w:val="DefaultParagraphFont"/>
    <w:link w:val="DocumentMap"/>
    <w:semiHidden/>
    <w:rsid w:val="003B69E3"/>
    <w:rPr>
      <w:rFonts w:ascii="Tahoma" w:eastAsia="Times New Roman" w:hAnsi="Tahoma" w:cs="Tahoma"/>
      <w:spacing w:val="-6"/>
      <w:kern w:val="18"/>
      <w:sz w:val="18"/>
      <w:shd w:val="clear" w:color="auto" w:fill="000080"/>
    </w:rPr>
  </w:style>
  <w:style w:type="character" w:styleId="PageNumber">
    <w:name w:val="page number"/>
    <w:basedOn w:val="DefaultParagraphFont"/>
    <w:rsid w:val="003B69E3"/>
  </w:style>
  <w:style w:type="character" w:styleId="Hyperlink">
    <w:name w:val="Hyperlink"/>
    <w:basedOn w:val="DefaultParagraphFont"/>
    <w:rsid w:val="003B69E3"/>
    <w:rPr>
      <w:color w:val="0000FF"/>
      <w:u w:val="single"/>
    </w:rPr>
  </w:style>
  <w:style w:type="paragraph" w:styleId="Caption">
    <w:name w:val="caption"/>
    <w:basedOn w:val="Normal"/>
    <w:next w:val="Normal"/>
    <w:qFormat/>
    <w:rsid w:val="003B69E3"/>
    <w:rPr>
      <w:rFonts w:cs="Traditional Arabic"/>
      <w:b/>
      <w:bCs/>
      <w:spacing w:val="-6"/>
      <w:kern w:val="18"/>
      <w:sz w:val="20"/>
      <w:szCs w:val="20"/>
    </w:rPr>
  </w:style>
  <w:style w:type="character" w:customStyle="1" w:styleId="apple-converted-space">
    <w:name w:val="apple-converted-space"/>
    <w:basedOn w:val="DefaultParagraphFont"/>
    <w:rsid w:val="00857211"/>
  </w:style>
  <w:style w:type="character" w:styleId="PlaceholderText">
    <w:name w:val="Placeholder Text"/>
    <w:basedOn w:val="DefaultParagraphFont"/>
    <w:uiPriority w:val="99"/>
    <w:semiHidden/>
    <w:rsid w:val="00B377F0"/>
    <w:rPr>
      <w:color w:val="808080"/>
    </w:rPr>
  </w:style>
  <w:style w:type="paragraph" w:styleId="NormalWeb">
    <w:name w:val="Normal (Web)"/>
    <w:basedOn w:val="Normal"/>
    <w:uiPriority w:val="99"/>
    <w:semiHidden/>
    <w:unhideWhenUsed/>
    <w:rsid w:val="00500C0D"/>
    <w:pPr>
      <w:bidi w:val="0"/>
      <w:spacing w:before="100" w:beforeAutospacing="1" w:after="100" w:afterAutospacing="1"/>
    </w:pPr>
  </w:style>
  <w:style w:type="character" w:customStyle="1" w:styleId="A836">
    <w:name w:val="A8+36"/>
    <w:uiPriority w:val="99"/>
    <w:rsid w:val="0046313B"/>
    <w:rPr>
      <w:rFonts w:cs="Frutiger-Bold"/>
      <w:b/>
      <w:bCs/>
      <w:color w:val="000000"/>
      <w:sz w:val="19"/>
      <w:szCs w:val="19"/>
    </w:rPr>
  </w:style>
  <w:style w:type="paragraph" w:customStyle="1" w:styleId="Pa538">
    <w:name w:val="Pa5+38"/>
    <w:basedOn w:val="Normal"/>
    <w:next w:val="Normal"/>
    <w:uiPriority w:val="99"/>
    <w:rsid w:val="00EE5031"/>
    <w:pPr>
      <w:autoSpaceDE w:val="0"/>
      <w:autoSpaceDN w:val="0"/>
      <w:bidi w:val="0"/>
      <w:adjustRightInd w:val="0"/>
      <w:spacing w:line="201" w:lineRule="atLeast"/>
    </w:pPr>
    <w:rPr>
      <w:rFonts w:ascii="Warnock Pro Light" w:eastAsiaTheme="minorHAnsi" w:hAnsi="Warnock Pro Light" w:cstheme="minorBidi"/>
    </w:rPr>
  </w:style>
  <w:style w:type="paragraph" w:customStyle="1" w:styleId="Default">
    <w:name w:val="Default"/>
    <w:rsid w:val="008F702D"/>
    <w:pPr>
      <w:autoSpaceDE w:val="0"/>
      <w:autoSpaceDN w:val="0"/>
      <w:adjustRightInd w:val="0"/>
      <w:spacing w:after="0" w:line="240" w:lineRule="auto"/>
    </w:pPr>
    <w:rPr>
      <w:rFonts w:ascii="Frutiger-Black" w:hAnsi="Frutiger-Black" w:cs="Frutiger-Black"/>
      <w:color w:val="000000"/>
      <w:sz w:val="24"/>
      <w:szCs w:val="24"/>
    </w:rPr>
  </w:style>
  <w:style w:type="paragraph" w:customStyle="1" w:styleId="Pa347">
    <w:name w:val="Pa3+47"/>
    <w:basedOn w:val="Default"/>
    <w:next w:val="Default"/>
    <w:uiPriority w:val="99"/>
    <w:rsid w:val="008F702D"/>
    <w:pPr>
      <w:spacing w:line="201" w:lineRule="atLeast"/>
    </w:pPr>
    <w:rPr>
      <w:rFonts w:cstheme="minorBidi"/>
      <w:color w:val="auto"/>
    </w:rPr>
  </w:style>
  <w:style w:type="character" w:customStyle="1" w:styleId="A418">
    <w:name w:val="A4+18"/>
    <w:uiPriority w:val="99"/>
    <w:rsid w:val="008F702D"/>
    <w:rPr>
      <w:rFonts w:ascii="Frutiger-Bold" w:hAnsi="Frutiger-Bold" w:cs="Frutiger-Bold"/>
      <w:b/>
      <w:bCs/>
      <w:color w:val="000000"/>
      <w:sz w:val="19"/>
      <w:szCs w:val="19"/>
    </w:rPr>
  </w:style>
  <w:style w:type="paragraph" w:customStyle="1" w:styleId="Pa631">
    <w:name w:val="Pa6+31"/>
    <w:basedOn w:val="Default"/>
    <w:next w:val="Default"/>
    <w:uiPriority w:val="99"/>
    <w:rsid w:val="008F702D"/>
    <w:pPr>
      <w:spacing w:line="201" w:lineRule="atLeast"/>
    </w:pPr>
    <w:rPr>
      <w:rFonts w:cstheme="minorBidi"/>
      <w:color w:val="auto"/>
    </w:rPr>
  </w:style>
  <w:style w:type="paragraph" w:customStyle="1" w:styleId="Pa539">
    <w:name w:val="Pa5+39"/>
    <w:basedOn w:val="Default"/>
    <w:next w:val="Default"/>
    <w:uiPriority w:val="99"/>
    <w:rsid w:val="008F702D"/>
    <w:pPr>
      <w:spacing w:line="201" w:lineRule="atLeast"/>
    </w:pPr>
    <w:rPr>
      <w:rFonts w:cstheme="minorBidi"/>
      <w:color w:val="auto"/>
    </w:rPr>
  </w:style>
  <w:style w:type="paragraph" w:customStyle="1" w:styleId="Pa348">
    <w:name w:val="Pa3+48"/>
    <w:basedOn w:val="Default"/>
    <w:next w:val="Default"/>
    <w:uiPriority w:val="99"/>
    <w:rsid w:val="007A1770"/>
    <w:pPr>
      <w:spacing w:line="201" w:lineRule="atLeast"/>
    </w:pPr>
    <w:rPr>
      <w:rFonts w:ascii="Warnock Pro Light" w:hAnsi="Warnock Pro Light" w:cstheme="minorBidi"/>
      <w:color w:val="auto"/>
    </w:rPr>
  </w:style>
  <w:style w:type="paragraph" w:customStyle="1" w:styleId="Pa1818">
    <w:name w:val="Pa18+18"/>
    <w:basedOn w:val="Default"/>
    <w:next w:val="Default"/>
    <w:uiPriority w:val="99"/>
    <w:rsid w:val="001618DE"/>
    <w:pPr>
      <w:spacing w:line="181" w:lineRule="atLeast"/>
    </w:pPr>
    <w:rPr>
      <w:rFonts w:ascii="Warnock Pro Light" w:hAnsi="Warnock Pro Light" w:cstheme="minorBidi"/>
      <w:color w:val="auto"/>
    </w:rPr>
  </w:style>
  <w:style w:type="paragraph" w:customStyle="1" w:styleId="Areialnarrow">
    <w:name w:val="Areial narrow"/>
    <w:basedOn w:val="NoSpacing"/>
    <w:link w:val="AreialnarrowChar"/>
    <w:qFormat/>
    <w:rsid w:val="004F4E5E"/>
    <w:pPr>
      <w:bidi w:val="0"/>
    </w:pPr>
    <w:rPr>
      <w:rFonts w:ascii="Arial Narrow" w:hAnsi="Arial Narrow"/>
      <w:b/>
      <w:bCs/>
      <w:sz w:val="28"/>
      <w:szCs w:val="28"/>
      <w:u w:val="double"/>
    </w:rPr>
  </w:style>
  <w:style w:type="paragraph" w:customStyle="1" w:styleId="Arialnarrow">
    <w:name w:val="Arial narrow"/>
    <w:basedOn w:val="NoSpacing"/>
    <w:link w:val="ArialnarrowChar"/>
    <w:qFormat/>
    <w:rsid w:val="00BD3AF2"/>
    <w:pPr>
      <w:bidi w:val="0"/>
    </w:pPr>
    <w:rPr>
      <w:rFonts w:ascii="Arial Narrow" w:hAnsi="Arial Narrow"/>
      <w:sz w:val="28"/>
      <w:szCs w:val="28"/>
    </w:rPr>
  </w:style>
  <w:style w:type="character" w:customStyle="1" w:styleId="NoSpacingChar">
    <w:name w:val="No Spacing Char"/>
    <w:basedOn w:val="DefaultParagraphFont"/>
    <w:link w:val="NoSpacing"/>
    <w:uiPriority w:val="1"/>
    <w:rsid w:val="004F4E5E"/>
    <w:rPr>
      <w:rFonts w:ascii="Times New Roman" w:eastAsia="Times New Roman" w:hAnsi="Times New Roman" w:cs="Times New Roman"/>
      <w:sz w:val="24"/>
      <w:szCs w:val="24"/>
    </w:rPr>
  </w:style>
  <w:style w:type="character" w:customStyle="1" w:styleId="AreialnarrowChar">
    <w:name w:val="Areial narrow Char"/>
    <w:basedOn w:val="NoSpacingChar"/>
    <w:link w:val="Areialnarrow"/>
    <w:rsid w:val="004F4E5E"/>
    <w:rPr>
      <w:rFonts w:ascii="Arial Narrow" w:eastAsia="Times New Roman" w:hAnsi="Arial Narrow" w:cs="Times New Roman"/>
      <w:b/>
      <w:bCs/>
      <w:sz w:val="28"/>
      <w:szCs w:val="28"/>
      <w:u w:val="double"/>
    </w:rPr>
  </w:style>
  <w:style w:type="character" w:customStyle="1" w:styleId="ArialnarrowChar">
    <w:name w:val="Arial narrow Char"/>
    <w:basedOn w:val="NoSpacingChar"/>
    <w:link w:val="Arialnarrow"/>
    <w:rsid w:val="00BD3AF2"/>
    <w:rPr>
      <w:rFonts w:ascii="Arial Narrow" w:eastAsia="Times New Roman" w:hAnsi="Arial Narrow" w:cs="Times New Roman"/>
      <w:sz w:val="28"/>
      <w:szCs w:val="28"/>
    </w:rPr>
  </w:style>
  <w:style w:type="paragraph" w:customStyle="1" w:styleId="Pa1326">
    <w:name w:val="Pa13+26"/>
    <w:basedOn w:val="Default"/>
    <w:next w:val="Default"/>
    <w:uiPriority w:val="99"/>
    <w:rsid w:val="00911F3B"/>
    <w:pPr>
      <w:spacing w:line="201" w:lineRule="atLeast"/>
    </w:pPr>
    <w:rPr>
      <w:rFonts w:ascii="Warnock Pro Light" w:hAnsi="Warnock Pro Light" w:cstheme="minorBidi"/>
      <w:color w:val="auto"/>
    </w:rPr>
  </w:style>
  <w:style w:type="paragraph" w:customStyle="1" w:styleId="Pa1528">
    <w:name w:val="Pa15+28"/>
    <w:basedOn w:val="Default"/>
    <w:next w:val="Default"/>
    <w:uiPriority w:val="99"/>
    <w:rsid w:val="00911F3B"/>
    <w:pPr>
      <w:spacing w:line="221" w:lineRule="atLeast"/>
    </w:pPr>
    <w:rPr>
      <w:rFonts w:ascii="Warnock Pro Light" w:hAnsi="Warnock Pro Light" w:cstheme="minorBidi"/>
      <w:color w:val="auto"/>
    </w:rPr>
  </w:style>
  <w:style w:type="paragraph" w:customStyle="1" w:styleId="Pa1627">
    <w:name w:val="Pa16+27"/>
    <w:basedOn w:val="Default"/>
    <w:next w:val="Default"/>
    <w:uiPriority w:val="99"/>
    <w:rsid w:val="00911F3B"/>
    <w:pPr>
      <w:spacing w:line="221" w:lineRule="atLeast"/>
    </w:pPr>
    <w:rPr>
      <w:rFonts w:ascii="Frutiger-Bold" w:hAnsi="Frutiger-Bold" w:cstheme="minorBidi"/>
      <w:color w:val="auto"/>
    </w:rPr>
  </w:style>
  <w:style w:type="paragraph" w:customStyle="1" w:styleId="Pa1033">
    <w:name w:val="Pa10+33"/>
    <w:basedOn w:val="Default"/>
    <w:next w:val="Default"/>
    <w:uiPriority w:val="99"/>
    <w:rsid w:val="00A35009"/>
    <w:pPr>
      <w:spacing w:line="181" w:lineRule="atLeast"/>
    </w:pPr>
    <w:rPr>
      <w:rFonts w:ascii="Frutiger-Bold" w:hAnsi="Frutiger-Bold" w:cstheme="minorBidi"/>
      <w:color w:val="auto"/>
    </w:rPr>
  </w:style>
  <w:style w:type="paragraph" w:customStyle="1" w:styleId="Pa816">
    <w:name w:val="Pa8+16"/>
    <w:basedOn w:val="Default"/>
    <w:next w:val="Default"/>
    <w:uiPriority w:val="99"/>
    <w:rsid w:val="0012092E"/>
    <w:pPr>
      <w:spacing w:line="221" w:lineRule="atLeast"/>
    </w:pPr>
    <w:rPr>
      <w:rFonts w:ascii="Frutiger-Bold" w:hAnsi="Frutiger-Bold" w:cstheme="minorBidi"/>
      <w:color w:val="auto"/>
    </w:rPr>
  </w:style>
  <w:style w:type="paragraph" w:customStyle="1" w:styleId="Pa357">
    <w:name w:val="Pa3+57"/>
    <w:basedOn w:val="Default"/>
    <w:next w:val="Default"/>
    <w:uiPriority w:val="99"/>
    <w:rsid w:val="0012092E"/>
    <w:pPr>
      <w:spacing w:line="201" w:lineRule="atLeast"/>
    </w:pPr>
    <w:rPr>
      <w:rFonts w:ascii="Frutiger-Bold" w:hAnsi="Frutiger-Bold" w:cstheme="minorBidi"/>
      <w:color w:val="auto"/>
    </w:rPr>
  </w:style>
  <w:style w:type="character" w:styleId="CommentReference">
    <w:name w:val="annotation reference"/>
    <w:basedOn w:val="DefaultParagraphFont"/>
    <w:uiPriority w:val="99"/>
    <w:semiHidden/>
    <w:unhideWhenUsed/>
    <w:rsid w:val="005214D7"/>
    <w:rPr>
      <w:sz w:val="16"/>
      <w:szCs w:val="16"/>
    </w:rPr>
  </w:style>
  <w:style w:type="paragraph" w:styleId="CommentText">
    <w:name w:val="annotation text"/>
    <w:basedOn w:val="Normal"/>
    <w:link w:val="CommentTextChar"/>
    <w:uiPriority w:val="99"/>
    <w:semiHidden/>
    <w:unhideWhenUsed/>
    <w:rsid w:val="005214D7"/>
    <w:rPr>
      <w:sz w:val="20"/>
      <w:szCs w:val="20"/>
    </w:rPr>
  </w:style>
  <w:style w:type="character" w:customStyle="1" w:styleId="CommentTextChar">
    <w:name w:val="Comment Text Char"/>
    <w:basedOn w:val="DefaultParagraphFont"/>
    <w:link w:val="CommentText"/>
    <w:uiPriority w:val="99"/>
    <w:semiHidden/>
    <w:rsid w:val="005214D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214D7"/>
    <w:rPr>
      <w:b/>
      <w:bCs/>
    </w:rPr>
  </w:style>
  <w:style w:type="character" w:customStyle="1" w:styleId="CommentSubjectChar">
    <w:name w:val="Comment Subject Char"/>
    <w:basedOn w:val="CommentTextChar"/>
    <w:link w:val="CommentSubject"/>
    <w:uiPriority w:val="99"/>
    <w:semiHidden/>
    <w:rsid w:val="005214D7"/>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38A"/>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B69E3"/>
    <w:pPr>
      <w:keepNext/>
      <w:bidi w:val="0"/>
      <w:jc w:val="lowKashida"/>
      <w:outlineLvl w:val="0"/>
    </w:pPr>
    <w:rPr>
      <w:rFonts w:ascii="Arial" w:hAnsi="Arial" w:cs="Traditional Arabic"/>
      <w:spacing w:val="-6"/>
      <w:kern w:val="18"/>
      <w:szCs w:val="22"/>
    </w:rPr>
  </w:style>
  <w:style w:type="paragraph" w:styleId="Heading2">
    <w:name w:val="heading 2"/>
    <w:basedOn w:val="Normal"/>
    <w:next w:val="Normal"/>
    <w:link w:val="Heading2Char"/>
    <w:qFormat/>
    <w:rsid w:val="003B69E3"/>
    <w:pPr>
      <w:keepNext/>
      <w:bidi w:val="0"/>
      <w:jc w:val="lowKashida"/>
      <w:outlineLvl w:val="1"/>
    </w:pPr>
    <w:rPr>
      <w:rFonts w:ascii="Arial" w:hAnsi="Arial" w:cs="Traditional Arabic"/>
      <w:b/>
      <w:bCs/>
      <w:spacing w:val="-6"/>
      <w:kern w:val="18"/>
      <w:szCs w:val="22"/>
    </w:rPr>
  </w:style>
  <w:style w:type="paragraph" w:styleId="Heading3">
    <w:name w:val="heading 3"/>
    <w:basedOn w:val="Normal"/>
    <w:next w:val="Normal"/>
    <w:link w:val="Heading3Char"/>
    <w:qFormat/>
    <w:rsid w:val="003B69E3"/>
    <w:pPr>
      <w:keepNext/>
      <w:bidi w:val="0"/>
      <w:jc w:val="lowKashida"/>
      <w:outlineLvl w:val="2"/>
    </w:pPr>
    <w:rPr>
      <w:rFonts w:ascii="Arial" w:hAnsi="Arial" w:cs="Traditional Arabic"/>
      <w:spacing w:val="-6"/>
      <w:kern w:val="1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337BA"/>
    <w:pPr>
      <w:bidi/>
      <w:spacing w:after="0" w:line="240" w:lineRule="auto"/>
    </w:pPr>
    <w:rPr>
      <w:rFonts w:ascii="Times New Roman" w:eastAsia="Times New Roman" w:hAnsi="Times New Roman" w:cs="Times New Roman"/>
      <w:sz w:val="24"/>
      <w:szCs w:val="24"/>
    </w:rPr>
  </w:style>
  <w:style w:type="character" w:customStyle="1" w:styleId="subhead1">
    <w:name w:val="subhead1"/>
    <w:basedOn w:val="DefaultParagraphFont"/>
    <w:rsid w:val="007337BA"/>
    <w:rPr>
      <w:rFonts w:ascii="Verdana" w:hAnsi="Verdana" w:hint="default"/>
      <w:b/>
      <w:bCs/>
      <w:color w:val="993300"/>
      <w:sz w:val="18"/>
      <w:szCs w:val="18"/>
    </w:rPr>
  </w:style>
  <w:style w:type="paragraph" w:styleId="BalloonText">
    <w:name w:val="Balloon Text"/>
    <w:basedOn w:val="Normal"/>
    <w:link w:val="BalloonTextChar"/>
    <w:uiPriority w:val="99"/>
    <w:semiHidden/>
    <w:unhideWhenUsed/>
    <w:rsid w:val="007337BA"/>
    <w:rPr>
      <w:rFonts w:ascii="Tahoma" w:hAnsi="Tahoma" w:cs="Tahoma"/>
      <w:sz w:val="16"/>
      <w:szCs w:val="16"/>
    </w:rPr>
  </w:style>
  <w:style w:type="character" w:customStyle="1" w:styleId="BalloonTextChar">
    <w:name w:val="Balloon Text Char"/>
    <w:basedOn w:val="DefaultParagraphFont"/>
    <w:link w:val="BalloonText"/>
    <w:uiPriority w:val="99"/>
    <w:semiHidden/>
    <w:rsid w:val="007337BA"/>
    <w:rPr>
      <w:rFonts w:ascii="Tahoma" w:eastAsia="Times New Roman" w:hAnsi="Tahoma" w:cs="Tahoma"/>
      <w:sz w:val="16"/>
      <w:szCs w:val="16"/>
    </w:rPr>
  </w:style>
  <w:style w:type="paragraph" w:styleId="Header">
    <w:name w:val="header"/>
    <w:basedOn w:val="Normal"/>
    <w:link w:val="HeaderChar"/>
    <w:unhideWhenUsed/>
    <w:rsid w:val="000F6268"/>
    <w:pPr>
      <w:tabs>
        <w:tab w:val="center" w:pos="4153"/>
        <w:tab w:val="right" w:pos="8306"/>
      </w:tabs>
    </w:pPr>
  </w:style>
  <w:style w:type="character" w:customStyle="1" w:styleId="HeaderChar">
    <w:name w:val="Header Char"/>
    <w:basedOn w:val="DefaultParagraphFont"/>
    <w:link w:val="Header"/>
    <w:uiPriority w:val="99"/>
    <w:rsid w:val="000F6268"/>
    <w:rPr>
      <w:rFonts w:ascii="Times New Roman" w:eastAsia="Times New Roman" w:hAnsi="Times New Roman" w:cs="Times New Roman"/>
      <w:sz w:val="24"/>
      <w:szCs w:val="24"/>
    </w:rPr>
  </w:style>
  <w:style w:type="paragraph" w:styleId="Footer">
    <w:name w:val="footer"/>
    <w:basedOn w:val="Normal"/>
    <w:link w:val="FooterChar"/>
    <w:unhideWhenUsed/>
    <w:rsid w:val="000F6268"/>
    <w:pPr>
      <w:tabs>
        <w:tab w:val="center" w:pos="4153"/>
        <w:tab w:val="right" w:pos="8306"/>
      </w:tabs>
    </w:pPr>
  </w:style>
  <w:style w:type="character" w:customStyle="1" w:styleId="FooterChar">
    <w:name w:val="Footer Char"/>
    <w:basedOn w:val="DefaultParagraphFont"/>
    <w:link w:val="Footer"/>
    <w:uiPriority w:val="99"/>
    <w:rsid w:val="000F6268"/>
    <w:rPr>
      <w:rFonts w:ascii="Times New Roman" w:eastAsia="Times New Roman" w:hAnsi="Times New Roman" w:cs="Times New Roman"/>
      <w:sz w:val="24"/>
      <w:szCs w:val="24"/>
    </w:rPr>
  </w:style>
  <w:style w:type="paragraph" w:styleId="ListParagraph">
    <w:name w:val="List Paragraph"/>
    <w:basedOn w:val="Normal"/>
    <w:uiPriority w:val="34"/>
    <w:qFormat/>
    <w:rsid w:val="00D91908"/>
    <w:pPr>
      <w:ind w:left="720"/>
      <w:contextualSpacing/>
    </w:pPr>
  </w:style>
  <w:style w:type="table" w:styleId="TableGrid">
    <w:name w:val="Table Grid"/>
    <w:basedOn w:val="TableNormal"/>
    <w:rsid w:val="00CB2C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B69E3"/>
    <w:rPr>
      <w:rFonts w:ascii="Arial" w:eastAsia="Times New Roman" w:hAnsi="Arial" w:cs="Traditional Arabic"/>
      <w:spacing w:val="-6"/>
      <w:kern w:val="18"/>
      <w:sz w:val="24"/>
    </w:rPr>
  </w:style>
  <w:style w:type="character" w:customStyle="1" w:styleId="Heading2Char">
    <w:name w:val="Heading 2 Char"/>
    <w:basedOn w:val="DefaultParagraphFont"/>
    <w:link w:val="Heading2"/>
    <w:rsid w:val="003B69E3"/>
    <w:rPr>
      <w:rFonts w:ascii="Arial" w:eastAsia="Times New Roman" w:hAnsi="Arial" w:cs="Traditional Arabic"/>
      <w:b/>
      <w:bCs/>
      <w:spacing w:val="-6"/>
      <w:kern w:val="18"/>
      <w:sz w:val="24"/>
    </w:rPr>
  </w:style>
  <w:style w:type="character" w:customStyle="1" w:styleId="Heading3Char">
    <w:name w:val="Heading 3 Char"/>
    <w:basedOn w:val="DefaultParagraphFont"/>
    <w:link w:val="Heading3"/>
    <w:rsid w:val="003B69E3"/>
    <w:rPr>
      <w:rFonts w:ascii="Arial" w:eastAsia="Times New Roman" w:hAnsi="Arial" w:cs="Traditional Arabic"/>
      <w:spacing w:val="-6"/>
      <w:kern w:val="18"/>
    </w:rPr>
  </w:style>
  <w:style w:type="numbering" w:customStyle="1" w:styleId="NoList1">
    <w:name w:val="No List1"/>
    <w:next w:val="NoList"/>
    <w:semiHidden/>
    <w:rsid w:val="003B69E3"/>
  </w:style>
  <w:style w:type="paragraph" w:styleId="Title">
    <w:name w:val="Title"/>
    <w:basedOn w:val="Normal"/>
    <w:link w:val="TitleChar"/>
    <w:qFormat/>
    <w:rsid w:val="003B69E3"/>
    <w:pPr>
      <w:bidi w:val="0"/>
      <w:jc w:val="center"/>
    </w:pPr>
    <w:rPr>
      <w:rFonts w:cs="Traditional Arabic"/>
      <w:spacing w:val="-6"/>
      <w:kern w:val="18"/>
      <w:sz w:val="36"/>
      <w:szCs w:val="22"/>
    </w:rPr>
  </w:style>
  <w:style w:type="character" w:customStyle="1" w:styleId="TitleChar">
    <w:name w:val="Title Char"/>
    <w:basedOn w:val="DefaultParagraphFont"/>
    <w:link w:val="Title"/>
    <w:rsid w:val="003B69E3"/>
    <w:rPr>
      <w:rFonts w:ascii="Times New Roman" w:eastAsia="Times New Roman" w:hAnsi="Times New Roman" w:cs="Traditional Arabic"/>
      <w:spacing w:val="-6"/>
      <w:kern w:val="18"/>
      <w:sz w:val="36"/>
    </w:rPr>
  </w:style>
  <w:style w:type="paragraph" w:styleId="BodyText">
    <w:name w:val="Body Text"/>
    <w:basedOn w:val="Normal"/>
    <w:link w:val="BodyTextChar"/>
    <w:rsid w:val="003B69E3"/>
    <w:pPr>
      <w:bidi w:val="0"/>
      <w:jc w:val="lowKashida"/>
    </w:pPr>
    <w:rPr>
      <w:rFonts w:ascii="Arial" w:hAnsi="Arial" w:cs="Traditional Arabic"/>
      <w:spacing w:val="-6"/>
      <w:kern w:val="18"/>
      <w:szCs w:val="22"/>
    </w:rPr>
  </w:style>
  <w:style w:type="character" w:customStyle="1" w:styleId="BodyTextChar">
    <w:name w:val="Body Text Char"/>
    <w:basedOn w:val="DefaultParagraphFont"/>
    <w:link w:val="BodyText"/>
    <w:rsid w:val="003B69E3"/>
    <w:rPr>
      <w:rFonts w:ascii="Arial" w:eastAsia="Times New Roman" w:hAnsi="Arial" w:cs="Traditional Arabic"/>
      <w:spacing w:val="-6"/>
      <w:kern w:val="18"/>
      <w:sz w:val="24"/>
    </w:rPr>
  </w:style>
  <w:style w:type="table" w:customStyle="1" w:styleId="TableGrid1">
    <w:name w:val="Table Grid1"/>
    <w:basedOn w:val="TableNormal"/>
    <w:next w:val="TableGrid"/>
    <w:rsid w:val="003B69E3"/>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3B69E3"/>
    <w:pPr>
      <w:shd w:val="clear" w:color="auto" w:fill="000080"/>
    </w:pPr>
    <w:rPr>
      <w:rFonts w:ascii="Tahoma" w:hAnsi="Tahoma" w:cs="Tahoma"/>
      <w:spacing w:val="-6"/>
      <w:kern w:val="18"/>
      <w:sz w:val="18"/>
      <w:szCs w:val="22"/>
    </w:rPr>
  </w:style>
  <w:style w:type="character" w:customStyle="1" w:styleId="DocumentMapChar">
    <w:name w:val="Document Map Char"/>
    <w:basedOn w:val="DefaultParagraphFont"/>
    <w:link w:val="DocumentMap"/>
    <w:semiHidden/>
    <w:rsid w:val="003B69E3"/>
    <w:rPr>
      <w:rFonts w:ascii="Tahoma" w:eastAsia="Times New Roman" w:hAnsi="Tahoma" w:cs="Tahoma"/>
      <w:spacing w:val="-6"/>
      <w:kern w:val="18"/>
      <w:sz w:val="18"/>
      <w:shd w:val="clear" w:color="auto" w:fill="000080"/>
    </w:rPr>
  </w:style>
  <w:style w:type="character" w:styleId="PageNumber">
    <w:name w:val="page number"/>
    <w:basedOn w:val="DefaultParagraphFont"/>
    <w:rsid w:val="003B69E3"/>
  </w:style>
  <w:style w:type="character" w:styleId="Hyperlink">
    <w:name w:val="Hyperlink"/>
    <w:basedOn w:val="DefaultParagraphFont"/>
    <w:rsid w:val="003B69E3"/>
    <w:rPr>
      <w:color w:val="0000FF"/>
      <w:u w:val="single"/>
    </w:rPr>
  </w:style>
  <w:style w:type="paragraph" w:styleId="Caption">
    <w:name w:val="caption"/>
    <w:basedOn w:val="Normal"/>
    <w:next w:val="Normal"/>
    <w:qFormat/>
    <w:rsid w:val="003B69E3"/>
    <w:rPr>
      <w:rFonts w:cs="Traditional Arabic"/>
      <w:b/>
      <w:bCs/>
      <w:spacing w:val="-6"/>
      <w:kern w:val="18"/>
      <w:sz w:val="20"/>
      <w:szCs w:val="20"/>
    </w:rPr>
  </w:style>
  <w:style w:type="character" w:customStyle="1" w:styleId="apple-converted-space">
    <w:name w:val="apple-converted-space"/>
    <w:basedOn w:val="DefaultParagraphFont"/>
    <w:rsid w:val="00857211"/>
  </w:style>
  <w:style w:type="character" w:styleId="PlaceholderText">
    <w:name w:val="Placeholder Text"/>
    <w:basedOn w:val="DefaultParagraphFont"/>
    <w:uiPriority w:val="99"/>
    <w:semiHidden/>
    <w:rsid w:val="00B377F0"/>
    <w:rPr>
      <w:color w:val="808080"/>
    </w:rPr>
  </w:style>
  <w:style w:type="paragraph" w:styleId="NormalWeb">
    <w:name w:val="Normal (Web)"/>
    <w:basedOn w:val="Normal"/>
    <w:uiPriority w:val="99"/>
    <w:semiHidden/>
    <w:unhideWhenUsed/>
    <w:rsid w:val="00500C0D"/>
    <w:pPr>
      <w:bidi w:val="0"/>
      <w:spacing w:before="100" w:beforeAutospacing="1" w:after="100" w:afterAutospacing="1"/>
    </w:pPr>
  </w:style>
  <w:style w:type="character" w:customStyle="1" w:styleId="A836">
    <w:name w:val="A8+36"/>
    <w:uiPriority w:val="99"/>
    <w:rsid w:val="0046313B"/>
    <w:rPr>
      <w:rFonts w:cs="Frutiger-Bold"/>
      <w:b/>
      <w:bCs/>
      <w:color w:val="000000"/>
      <w:sz w:val="19"/>
      <w:szCs w:val="19"/>
    </w:rPr>
  </w:style>
  <w:style w:type="paragraph" w:customStyle="1" w:styleId="Pa538">
    <w:name w:val="Pa5+38"/>
    <w:basedOn w:val="Normal"/>
    <w:next w:val="Normal"/>
    <w:uiPriority w:val="99"/>
    <w:rsid w:val="00EE5031"/>
    <w:pPr>
      <w:autoSpaceDE w:val="0"/>
      <w:autoSpaceDN w:val="0"/>
      <w:bidi w:val="0"/>
      <w:adjustRightInd w:val="0"/>
      <w:spacing w:line="201" w:lineRule="atLeast"/>
    </w:pPr>
    <w:rPr>
      <w:rFonts w:ascii="Warnock Pro Light" w:eastAsiaTheme="minorHAnsi" w:hAnsi="Warnock Pro Light" w:cstheme="minorBidi"/>
    </w:rPr>
  </w:style>
  <w:style w:type="paragraph" w:customStyle="1" w:styleId="Default">
    <w:name w:val="Default"/>
    <w:rsid w:val="008F702D"/>
    <w:pPr>
      <w:autoSpaceDE w:val="0"/>
      <w:autoSpaceDN w:val="0"/>
      <w:adjustRightInd w:val="0"/>
      <w:spacing w:after="0" w:line="240" w:lineRule="auto"/>
    </w:pPr>
    <w:rPr>
      <w:rFonts w:ascii="Frutiger-Black" w:hAnsi="Frutiger-Black" w:cs="Frutiger-Black"/>
      <w:color w:val="000000"/>
      <w:sz w:val="24"/>
      <w:szCs w:val="24"/>
    </w:rPr>
  </w:style>
  <w:style w:type="paragraph" w:customStyle="1" w:styleId="Pa347">
    <w:name w:val="Pa3+47"/>
    <w:basedOn w:val="Default"/>
    <w:next w:val="Default"/>
    <w:uiPriority w:val="99"/>
    <w:rsid w:val="008F702D"/>
    <w:pPr>
      <w:spacing w:line="201" w:lineRule="atLeast"/>
    </w:pPr>
    <w:rPr>
      <w:rFonts w:cstheme="minorBidi"/>
      <w:color w:val="auto"/>
    </w:rPr>
  </w:style>
  <w:style w:type="character" w:customStyle="1" w:styleId="A418">
    <w:name w:val="A4+18"/>
    <w:uiPriority w:val="99"/>
    <w:rsid w:val="008F702D"/>
    <w:rPr>
      <w:rFonts w:ascii="Frutiger-Bold" w:hAnsi="Frutiger-Bold" w:cs="Frutiger-Bold"/>
      <w:b/>
      <w:bCs/>
      <w:color w:val="000000"/>
      <w:sz w:val="19"/>
      <w:szCs w:val="19"/>
    </w:rPr>
  </w:style>
  <w:style w:type="paragraph" w:customStyle="1" w:styleId="Pa631">
    <w:name w:val="Pa6+31"/>
    <w:basedOn w:val="Default"/>
    <w:next w:val="Default"/>
    <w:uiPriority w:val="99"/>
    <w:rsid w:val="008F702D"/>
    <w:pPr>
      <w:spacing w:line="201" w:lineRule="atLeast"/>
    </w:pPr>
    <w:rPr>
      <w:rFonts w:cstheme="minorBidi"/>
      <w:color w:val="auto"/>
    </w:rPr>
  </w:style>
  <w:style w:type="paragraph" w:customStyle="1" w:styleId="Pa539">
    <w:name w:val="Pa5+39"/>
    <w:basedOn w:val="Default"/>
    <w:next w:val="Default"/>
    <w:uiPriority w:val="99"/>
    <w:rsid w:val="008F702D"/>
    <w:pPr>
      <w:spacing w:line="201" w:lineRule="atLeast"/>
    </w:pPr>
    <w:rPr>
      <w:rFonts w:cstheme="minorBidi"/>
      <w:color w:val="auto"/>
    </w:rPr>
  </w:style>
  <w:style w:type="paragraph" w:customStyle="1" w:styleId="Pa348">
    <w:name w:val="Pa3+48"/>
    <w:basedOn w:val="Default"/>
    <w:next w:val="Default"/>
    <w:uiPriority w:val="99"/>
    <w:rsid w:val="007A1770"/>
    <w:pPr>
      <w:spacing w:line="201" w:lineRule="atLeast"/>
    </w:pPr>
    <w:rPr>
      <w:rFonts w:ascii="Warnock Pro Light" w:hAnsi="Warnock Pro Light" w:cstheme="minorBidi"/>
      <w:color w:val="auto"/>
    </w:rPr>
  </w:style>
  <w:style w:type="paragraph" w:customStyle="1" w:styleId="Pa1818">
    <w:name w:val="Pa18+18"/>
    <w:basedOn w:val="Default"/>
    <w:next w:val="Default"/>
    <w:uiPriority w:val="99"/>
    <w:rsid w:val="001618DE"/>
    <w:pPr>
      <w:spacing w:line="181" w:lineRule="atLeast"/>
    </w:pPr>
    <w:rPr>
      <w:rFonts w:ascii="Warnock Pro Light" w:hAnsi="Warnock Pro Light" w:cstheme="minorBidi"/>
      <w:color w:val="auto"/>
    </w:rPr>
  </w:style>
  <w:style w:type="paragraph" w:customStyle="1" w:styleId="Areialnarrow">
    <w:name w:val="Areial narrow"/>
    <w:basedOn w:val="NoSpacing"/>
    <w:link w:val="AreialnarrowChar"/>
    <w:qFormat/>
    <w:rsid w:val="004F4E5E"/>
    <w:pPr>
      <w:bidi w:val="0"/>
    </w:pPr>
    <w:rPr>
      <w:rFonts w:ascii="Arial Narrow" w:hAnsi="Arial Narrow"/>
      <w:b/>
      <w:bCs/>
      <w:sz w:val="28"/>
      <w:szCs w:val="28"/>
      <w:u w:val="double"/>
    </w:rPr>
  </w:style>
  <w:style w:type="paragraph" w:customStyle="1" w:styleId="Arialnarrow">
    <w:name w:val="Arial narrow"/>
    <w:basedOn w:val="NoSpacing"/>
    <w:link w:val="ArialnarrowChar"/>
    <w:qFormat/>
    <w:rsid w:val="00BD3AF2"/>
    <w:pPr>
      <w:bidi w:val="0"/>
    </w:pPr>
    <w:rPr>
      <w:rFonts w:ascii="Arial Narrow" w:hAnsi="Arial Narrow"/>
      <w:sz w:val="28"/>
      <w:szCs w:val="28"/>
    </w:rPr>
  </w:style>
  <w:style w:type="character" w:customStyle="1" w:styleId="NoSpacingChar">
    <w:name w:val="No Spacing Char"/>
    <w:basedOn w:val="DefaultParagraphFont"/>
    <w:link w:val="NoSpacing"/>
    <w:uiPriority w:val="1"/>
    <w:rsid w:val="004F4E5E"/>
    <w:rPr>
      <w:rFonts w:ascii="Times New Roman" w:eastAsia="Times New Roman" w:hAnsi="Times New Roman" w:cs="Times New Roman"/>
      <w:sz w:val="24"/>
      <w:szCs w:val="24"/>
    </w:rPr>
  </w:style>
  <w:style w:type="character" w:customStyle="1" w:styleId="AreialnarrowChar">
    <w:name w:val="Areial narrow Char"/>
    <w:basedOn w:val="NoSpacingChar"/>
    <w:link w:val="Areialnarrow"/>
    <w:rsid w:val="004F4E5E"/>
    <w:rPr>
      <w:rFonts w:ascii="Arial Narrow" w:eastAsia="Times New Roman" w:hAnsi="Arial Narrow" w:cs="Times New Roman"/>
      <w:b/>
      <w:bCs/>
      <w:sz w:val="28"/>
      <w:szCs w:val="28"/>
      <w:u w:val="double"/>
    </w:rPr>
  </w:style>
  <w:style w:type="character" w:customStyle="1" w:styleId="ArialnarrowChar">
    <w:name w:val="Arial narrow Char"/>
    <w:basedOn w:val="NoSpacingChar"/>
    <w:link w:val="Arialnarrow"/>
    <w:rsid w:val="00BD3AF2"/>
    <w:rPr>
      <w:rFonts w:ascii="Arial Narrow" w:eastAsia="Times New Roman" w:hAnsi="Arial Narrow" w:cs="Times New Roman"/>
      <w:sz w:val="28"/>
      <w:szCs w:val="28"/>
    </w:rPr>
  </w:style>
  <w:style w:type="paragraph" w:customStyle="1" w:styleId="Pa1326">
    <w:name w:val="Pa13+26"/>
    <w:basedOn w:val="Default"/>
    <w:next w:val="Default"/>
    <w:uiPriority w:val="99"/>
    <w:rsid w:val="00911F3B"/>
    <w:pPr>
      <w:spacing w:line="201" w:lineRule="atLeast"/>
    </w:pPr>
    <w:rPr>
      <w:rFonts w:ascii="Warnock Pro Light" w:hAnsi="Warnock Pro Light" w:cstheme="minorBidi"/>
      <w:color w:val="auto"/>
    </w:rPr>
  </w:style>
  <w:style w:type="paragraph" w:customStyle="1" w:styleId="Pa1528">
    <w:name w:val="Pa15+28"/>
    <w:basedOn w:val="Default"/>
    <w:next w:val="Default"/>
    <w:uiPriority w:val="99"/>
    <w:rsid w:val="00911F3B"/>
    <w:pPr>
      <w:spacing w:line="221" w:lineRule="atLeast"/>
    </w:pPr>
    <w:rPr>
      <w:rFonts w:ascii="Warnock Pro Light" w:hAnsi="Warnock Pro Light" w:cstheme="minorBidi"/>
      <w:color w:val="auto"/>
    </w:rPr>
  </w:style>
  <w:style w:type="paragraph" w:customStyle="1" w:styleId="Pa1627">
    <w:name w:val="Pa16+27"/>
    <w:basedOn w:val="Default"/>
    <w:next w:val="Default"/>
    <w:uiPriority w:val="99"/>
    <w:rsid w:val="00911F3B"/>
    <w:pPr>
      <w:spacing w:line="221" w:lineRule="atLeast"/>
    </w:pPr>
    <w:rPr>
      <w:rFonts w:ascii="Frutiger-Bold" w:hAnsi="Frutiger-Bold" w:cstheme="minorBidi"/>
      <w:color w:val="auto"/>
    </w:rPr>
  </w:style>
  <w:style w:type="paragraph" w:customStyle="1" w:styleId="Pa1033">
    <w:name w:val="Pa10+33"/>
    <w:basedOn w:val="Default"/>
    <w:next w:val="Default"/>
    <w:uiPriority w:val="99"/>
    <w:rsid w:val="00A35009"/>
    <w:pPr>
      <w:spacing w:line="181" w:lineRule="atLeast"/>
    </w:pPr>
    <w:rPr>
      <w:rFonts w:ascii="Frutiger-Bold" w:hAnsi="Frutiger-Bold" w:cstheme="minorBidi"/>
      <w:color w:val="auto"/>
    </w:rPr>
  </w:style>
  <w:style w:type="paragraph" w:customStyle="1" w:styleId="Pa816">
    <w:name w:val="Pa8+16"/>
    <w:basedOn w:val="Default"/>
    <w:next w:val="Default"/>
    <w:uiPriority w:val="99"/>
    <w:rsid w:val="0012092E"/>
    <w:pPr>
      <w:spacing w:line="221" w:lineRule="atLeast"/>
    </w:pPr>
    <w:rPr>
      <w:rFonts w:ascii="Frutiger-Bold" w:hAnsi="Frutiger-Bold" w:cstheme="minorBidi"/>
      <w:color w:val="auto"/>
    </w:rPr>
  </w:style>
  <w:style w:type="paragraph" w:customStyle="1" w:styleId="Pa357">
    <w:name w:val="Pa3+57"/>
    <w:basedOn w:val="Default"/>
    <w:next w:val="Default"/>
    <w:uiPriority w:val="99"/>
    <w:rsid w:val="0012092E"/>
    <w:pPr>
      <w:spacing w:line="201" w:lineRule="atLeast"/>
    </w:pPr>
    <w:rPr>
      <w:rFonts w:ascii="Frutiger-Bold" w:hAnsi="Frutiger-Bold" w:cstheme="minorBidi"/>
      <w:color w:val="auto"/>
    </w:rPr>
  </w:style>
  <w:style w:type="character" w:styleId="CommentReference">
    <w:name w:val="annotation reference"/>
    <w:basedOn w:val="DefaultParagraphFont"/>
    <w:uiPriority w:val="99"/>
    <w:semiHidden/>
    <w:unhideWhenUsed/>
    <w:rsid w:val="005214D7"/>
    <w:rPr>
      <w:sz w:val="16"/>
      <w:szCs w:val="16"/>
    </w:rPr>
  </w:style>
  <w:style w:type="paragraph" w:styleId="CommentText">
    <w:name w:val="annotation text"/>
    <w:basedOn w:val="Normal"/>
    <w:link w:val="CommentTextChar"/>
    <w:uiPriority w:val="99"/>
    <w:semiHidden/>
    <w:unhideWhenUsed/>
    <w:rsid w:val="005214D7"/>
    <w:rPr>
      <w:sz w:val="20"/>
      <w:szCs w:val="20"/>
    </w:rPr>
  </w:style>
  <w:style w:type="character" w:customStyle="1" w:styleId="CommentTextChar">
    <w:name w:val="Comment Text Char"/>
    <w:basedOn w:val="DefaultParagraphFont"/>
    <w:link w:val="CommentText"/>
    <w:uiPriority w:val="99"/>
    <w:semiHidden/>
    <w:rsid w:val="005214D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214D7"/>
    <w:rPr>
      <w:b/>
      <w:bCs/>
    </w:rPr>
  </w:style>
  <w:style w:type="character" w:customStyle="1" w:styleId="CommentSubjectChar">
    <w:name w:val="Comment Subject Char"/>
    <w:basedOn w:val="CommentTextChar"/>
    <w:link w:val="CommentSubject"/>
    <w:uiPriority w:val="99"/>
    <w:semiHidden/>
    <w:rsid w:val="005214D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4069">
      <w:bodyDiv w:val="1"/>
      <w:marLeft w:val="0"/>
      <w:marRight w:val="0"/>
      <w:marTop w:val="0"/>
      <w:marBottom w:val="0"/>
      <w:divBdr>
        <w:top w:val="none" w:sz="0" w:space="0" w:color="auto"/>
        <w:left w:val="none" w:sz="0" w:space="0" w:color="auto"/>
        <w:bottom w:val="none" w:sz="0" w:space="0" w:color="auto"/>
        <w:right w:val="none" w:sz="0" w:space="0" w:color="auto"/>
      </w:divBdr>
    </w:div>
    <w:div w:id="340282688">
      <w:bodyDiv w:val="1"/>
      <w:marLeft w:val="0"/>
      <w:marRight w:val="0"/>
      <w:marTop w:val="0"/>
      <w:marBottom w:val="0"/>
      <w:divBdr>
        <w:top w:val="none" w:sz="0" w:space="0" w:color="auto"/>
        <w:left w:val="none" w:sz="0" w:space="0" w:color="auto"/>
        <w:bottom w:val="none" w:sz="0" w:space="0" w:color="auto"/>
        <w:right w:val="none" w:sz="0" w:space="0" w:color="auto"/>
      </w:divBdr>
    </w:div>
    <w:div w:id="361977182">
      <w:bodyDiv w:val="1"/>
      <w:marLeft w:val="0"/>
      <w:marRight w:val="0"/>
      <w:marTop w:val="0"/>
      <w:marBottom w:val="0"/>
      <w:divBdr>
        <w:top w:val="none" w:sz="0" w:space="0" w:color="auto"/>
        <w:left w:val="none" w:sz="0" w:space="0" w:color="auto"/>
        <w:bottom w:val="none" w:sz="0" w:space="0" w:color="auto"/>
        <w:right w:val="none" w:sz="0" w:space="0" w:color="auto"/>
      </w:divBdr>
    </w:div>
    <w:div w:id="520507433">
      <w:bodyDiv w:val="1"/>
      <w:marLeft w:val="0"/>
      <w:marRight w:val="0"/>
      <w:marTop w:val="0"/>
      <w:marBottom w:val="0"/>
      <w:divBdr>
        <w:top w:val="none" w:sz="0" w:space="0" w:color="auto"/>
        <w:left w:val="none" w:sz="0" w:space="0" w:color="auto"/>
        <w:bottom w:val="none" w:sz="0" w:space="0" w:color="auto"/>
        <w:right w:val="none" w:sz="0" w:space="0" w:color="auto"/>
      </w:divBdr>
    </w:div>
    <w:div w:id="592739691">
      <w:bodyDiv w:val="1"/>
      <w:marLeft w:val="0"/>
      <w:marRight w:val="0"/>
      <w:marTop w:val="0"/>
      <w:marBottom w:val="0"/>
      <w:divBdr>
        <w:top w:val="none" w:sz="0" w:space="0" w:color="auto"/>
        <w:left w:val="none" w:sz="0" w:space="0" w:color="auto"/>
        <w:bottom w:val="none" w:sz="0" w:space="0" w:color="auto"/>
        <w:right w:val="none" w:sz="0" w:space="0" w:color="auto"/>
      </w:divBdr>
    </w:div>
    <w:div w:id="611519125">
      <w:bodyDiv w:val="1"/>
      <w:marLeft w:val="0"/>
      <w:marRight w:val="0"/>
      <w:marTop w:val="0"/>
      <w:marBottom w:val="0"/>
      <w:divBdr>
        <w:top w:val="none" w:sz="0" w:space="0" w:color="auto"/>
        <w:left w:val="none" w:sz="0" w:space="0" w:color="auto"/>
        <w:bottom w:val="none" w:sz="0" w:space="0" w:color="auto"/>
        <w:right w:val="none" w:sz="0" w:space="0" w:color="auto"/>
      </w:divBdr>
    </w:div>
    <w:div w:id="862940662">
      <w:bodyDiv w:val="1"/>
      <w:marLeft w:val="0"/>
      <w:marRight w:val="0"/>
      <w:marTop w:val="0"/>
      <w:marBottom w:val="0"/>
      <w:divBdr>
        <w:top w:val="none" w:sz="0" w:space="0" w:color="auto"/>
        <w:left w:val="none" w:sz="0" w:space="0" w:color="auto"/>
        <w:bottom w:val="none" w:sz="0" w:space="0" w:color="auto"/>
        <w:right w:val="none" w:sz="0" w:space="0" w:color="auto"/>
      </w:divBdr>
    </w:div>
    <w:div w:id="1097748556">
      <w:bodyDiv w:val="1"/>
      <w:marLeft w:val="0"/>
      <w:marRight w:val="0"/>
      <w:marTop w:val="0"/>
      <w:marBottom w:val="0"/>
      <w:divBdr>
        <w:top w:val="none" w:sz="0" w:space="0" w:color="auto"/>
        <w:left w:val="none" w:sz="0" w:space="0" w:color="auto"/>
        <w:bottom w:val="none" w:sz="0" w:space="0" w:color="auto"/>
        <w:right w:val="none" w:sz="0" w:space="0" w:color="auto"/>
      </w:divBdr>
    </w:div>
    <w:div w:id="1129587840">
      <w:bodyDiv w:val="1"/>
      <w:marLeft w:val="0"/>
      <w:marRight w:val="0"/>
      <w:marTop w:val="0"/>
      <w:marBottom w:val="0"/>
      <w:divBdr>
        <w:top w:val="none" w:sz="0" w:space="0" w:color="auto"/>
        <w:left w:val="none" w:sz="0" w:space="0" w:color="auto"/>
        <w:bottom w:val="none" w:sz="0" w:space="0" w:color="auto"/>
        <w:right w:val="none" w:sz="0" w:space="0" w:color="auto"/>
      </w:divBdr>
    </w:div>
    <w:div w:id="1269659382">
      <w:bodyDiv w:val="1"/>
      <w:marLeft w:val="0"/>
      <w:marRight w:val="0"/>
      <w:marTop w:val="0"/>
      <w:marBottom w:val="0"/>
      <w:divBdr>
        <w:top w:val="none" w:sz="0" w:space="0" w:color="auto"/>
        <w:left w:val="none" w:sz="0" w:space="0" w:color="auto"/>
        <w:bottom w:val="none" w:sz="0" w:space="0" w:color="auto"/>
        <w:right w:val="none" w:sz="0" w:space="0" w:color="auto"/>
      </w:divBdr>
    </w:div>
    <w:div w:id="1345787288">
      <w:bodyDiv w:val="1"/>
      <w:marLeft w:val="0"/>
      <w:marRight w:val="0"/>
      <w:marTop w:val="0"/>
      <w:marBottom w:val="0"/>
      <w:divBdr>
        <w:top w:val="none" w:sz="0" w:space="0" w:color="auto"/>
        <w:left w:val="none" w:sz="0" w:space="0" w:color="auto"/>
        <w:bottom w:val="none" w:sz="0" w:space="0" w:color="auto"/>
        <w:right w:val="none" w:sz="0" w:space="0" w:color="auto"/>
      </w:divBdr>
    </w:div>
    <w:div w:id="1540901283">
      <w:bodyDiv w:val="1"/>
      <w:marLeft w:val="0"/>
      <w:marRight w:val="0"/>
      <w:marTop w:val="0"/>
      <w:marBottom w:val="0"/>
      <w:divBdr>
        <w:top w:val="none" w:sz="0" w:space="0" w:color="auto"/>
        <w:left w:val="none" w:sz="0" w:space="0" w:color="auto"/>
        <w:bottom w:val="none" w:sz="0" w:space="0" w:color="auto"/>
        <w:right w:val="none" w:sz="0" w:space="0" w:color="auto"/>
      </w:divBdr>
    </w:div>
    <w:div w:id="1553466171">
      <w:bodyDiv w:val="1"/>
      <w:marLeft w:val="0"/>
      <w:marRight w:val="0"/>
      <w:marTop w:val="0"/>
      <w:marBottom w:val="0"/>
      <w:divBdr>
        <w:top w:val="none" w:sz="0" w:space="0" w:color="auto"/>
        <w:left w:val="none" w:sz="0" w:space="0" w:color="auto"/>
        <w:bottom w:val="none" w:sz="0" w:space="0" w:color="auto"/>
        <w:right w:val="none" w:sz="0" w:space="0" w:color="auto"/>
      </w:divBdr>
    </w:div>
    <w:div w:id="1575699707">
      <w:bodyDiv w:val="1"/>
      <w:marLeft w:val="0"/>
      <w:marRight w:val="0"/>
      <w:marTop w:val="0"/>
      <w:marBottom w:val="0"/>
      <w:divBdr>
        <w:top w:val="none" w:sz="0" w:space="0" w:color="auto"/>
        <w:left w:val="none" w:sz="0" w:space="0" w:color="auto"/>
        <w:bottom w:val="none" w:sz="0" w:space="0" w:color="auto"/>
        <w:right w:val="none" w:sz="0" w:space="0" w:color="auto"/>
      </w:divBdr>
    </w:div>
    <w:div w:id="1723360766">
      <w:bodyDiv w:val="1"/>
      <w:marLeft w:val="0"/>
      <w:marRight w:val="0"/>
      <w:marTop w:val="0"/>
      <w:marBottom w:val="0"/>
      <w:divBdr>
        <w:top w:val="none" w:sz="0" w:space="0" w:color="auto"/>
        <w:left w:val="none" w:sz="0" w:space="0" w:color="auto"/>
        <w:bottom w:val="none" w:sz="0" w:space="0" w:color="auto"/>
        <w:right w:val="none" w:sz="0" w:space="0" w:color="auto"/>
      </w:divBdr>
    </w:div>
    <w:div w:id="1994068716">
      <w:bodyDiv w:val="1"/>
      <w:marLeft w:val="0"/>
      <w:marRight w:val="0"/>
      <w:marTop w:val="0"/>
      <w:marBottom w:val="0"/>
      <w:divBdr>
        <w:top w:val="none" w:sz="0" w:space="0" w:color="auto"/>
        <w:left w:val="none" w:sz="0" w:space="0" w:color="auto"/>
        <w:bottom w:val="none" w:sz="0" w:space="0" w:color="auto"/>
        <w:right w:val="none" w:sz="0" w:space="0" w:color="auto"/>
      </w:divBdr>
      <w:divsChild>
        <w:div w:id="1418595552">
          <w:marLeft w:val="0"/>
          <w:marRight w:val="0"/>
          <w:marTop w:val="0"/>
          <w:marBottom w:val="0"/>
          <w:divBdr>
            <w:top w:val="none" w:sz="0" w:space="0" w:color="auto"/>
            <w:left w:val="none" w:sz="0" w:space="0" w:color="auto"/>
            <w:bottom w:val="none" w:sz="0" w:space="0" w:color="auto"/>
            <w:right w:val="none" w:sz="0" w:space="0" w:color="auto"/>
          </w:divBdr>
        </w:div>
      </w:divsChild>
    </w:div>
    <w:div w:id="205384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7.png"/><Relationship Id="rId42" Type="http://schemas.microsoft.com/office/2007/relationships/hdphoto" Target="media/hdphoto12.wdp"/><Relationship Id="rId47" Type="http://schemas.openxmlformats.org/officeDocument/2006/relationships/image" Target="media/image25.png"/><Relationship Id="rId50" Type="http://schemas.microsoft.com/office/2007/relationships/hdphoto" Target="media/hdphoto16.wdp"/><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microsoft.com/office/2007/relationships/hdphoto" Target="media/hdphoto9.wdp"/><Relationship Id="rId38" Type="http://schemas.openxmlformats.org/officeDocument/2006/relationships/image" Target="media/image19.png"/><Relationship Id="rId46" Type="http://schemas.microsoft.com/office/2007/relationships/hdphoto" Target="media/hdphoto14.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7.wdp"/><Relationship Id="rId41" Type="http://schemas.openxmlformats.org/officeDocument/2006/relationships/image" Target="media/image2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6.png"/><Relationship Id="rId37" Type="http://schemas.microsoft.com/office/2007/relationships/hdphoto" Target="media/hdphoto11.wdp"/><Relationship Id="rId40" Type="http://schemas.openxmlformats.org/officeDocument/2006/relationships/image" Target="media/image21.png"/><Relationship Id="rId45" Type="http://schemas.openxmlformats.org/officeDocument/2006/relationships/image" Target="media/image24.png"/><Relationship Id="rId53" Type="http://schemas.microsoft.com/office/2007/relationships/hdphoto" Target="media/hdphoto17.wdp"/><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8.wdp"/><Relationship Id="rId44" Type="http://schemas.microsoft.com/office/2007/relationships/hdphoto" Target="media/hdphoto13.wdp"/><Relationship Id="rId52"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microsoft.com/office/2007/relationships/hdphoto" Target="media/hdphoto10.wdp"/><Relationship Id="rId43" Type="http://schemas.openxmlformats.org/officeDocument/2006/relationships/image" Target="media/image23.png"/><Relationship Id="rId48" Type="http://schemas.microsoft.com/office/2007/relationships/hdphoto" Target="media/hdphoto15.wdp"/><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DF578-9ACE-4A68-BC21-45623A412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16</Pages>
  <Words>4087</Words>
  <Characters>23296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27329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DELL</cp:lastModifiedBy>
  <cp:revision>42</cp:revision>
  <cp:lastPrinted>2017-07-05T08:26:00Z</cp:lastPrinted>
  <dcterms:created xsi:type="dcterms:W3CDTF">2017-10-09T16:28:00Z</dcterms:created>
  <dcterms:modified xsi:type="dcterms:W3CDTF">2019-10-16T08:22:00Z</dcterms:modified>
</cp:coreProperties>
</file>